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693A" w14:textId="77777777" w:rsidR="005426C3" w:rsidRDefault="00000000">
      <w:pPr>
        <w:jc w:val="center"/>
      </w:pPr>
      <w:r>
        <w:rPr>
          <w:noProof/>
        </w:rPr>
        <w:drawing>
          <wp:inline distT="0" distB="0" distL="0" distR="0" wp14:anchorId="5A8D69D3" wp14:editId="5A8D69D4">
            <wp:extent cx="770890" cy="737235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" t="-12" r="-9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D693B" w14:textId="77777777" w:rsidR="005426C3" w:rsidRDefault="00000000">
      <w:pPr>
        <w:pStyle w:val="titulomec"/>
        <w:jc w:val="center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Ministério da Educação</w:t>
      </w:r>
    </w:p>
    <w:p w14:paraId="5A8D693C" w14:textId="77777777" w:rsidR="005426C3" w:rsidRDefault="00000000">
      <w:pPr>
        <w:pStyle w:val="tituloifes"/>
        <w:jc w:val="center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Instituto Federal do Espírito Santo</w:t>
      </w:r>
    </w:p>
    <w:p w14:paraId="5A8D693D" w14:textId="77777777" w:rsidR="005426C3" w:rsidRDefault="00000000">
      <w:pPr>
        <w:pStyle w:val="tituloifes"/>
        <w:jc w:val="center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Campus Vitória</w:t>
      </w:r>
    </w:p>
    <w:p w14:paraId="5A8D693E" w14:textId="77777777" w:rsidR="005426C3" w:rsidRDefault="005426C3">
      <w:pPr>
        <w:pStyle w:val="Corpodetexto"/>
        <w:spacing w:after="0"/>
        <w:jc w:val="center"/>
        <w:rPr>
          <w:rFonts w:ascii="Calibri" w:eastAsia="Times New Roman" w:hAnsi="Calibri" w:cs="Calibri"/>
          <w:szCs w:val="24"/>
          <w:lang w:val="pt-PT" w:eastAsia="zh-CN" w:bidi="hi-IN"/>
        </w:rPr>
      </w:pPr>
    </w:p>
    <w:tbl>
      <w:tblPr>
        <w:tblW w:w="9350" w:type="dxa"/>
        <w:tblInd w:w="1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25"/>
        <w:gridCol w:w="150"/>
        <w:gridCol w:w="2963"/>
        <w:gridCol w:w="1812"/>
      </w:tblGrid>
      <w:tr w:rsidR="005426C3" w14:paraId="5A8D6940" w14:textId="77777777"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3F" w14:textId="77777777" w:rsidR="005426C3" w:rsidRDefault="00000000">
            <w:pPr>
              <w:keepNext/>
              <w:widowControl w:val="0"/>
              <w:tabs>
                <w:tab w:val="left" w:pos="0"/>
              </w:tabs>
              <w:spacing w:before="40" w:after="40"/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>Curso:</w:t>
            </w: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 xml:space="preserve"> Programa de Pós-Graduação em Tecnologias Sustentáveis (Mestrado profissional)</w:t>
            </w:r>
          </w:p>
        </w:tc>
      </w:tr>
      <w:tr w:rsidR="005426C3" w14:paraId="5A8D6942" w14:textId="77777777"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41" w14:textId="42C7BFB3" w:rsidR="005426C3" w:rsidRDefault="00000000">
            <w:pPr>
              <w:spacing w:before="40" w:after="40" w:line="276" w:lineRule="auto"/>
              <w:ind w:left="113" w:right="11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 xml:space="preserve">Unidade Curricular: </w:t>
            </w:r>
            <w:r w:rsidR="00ED1CB3">
              <w:rPr>
                <w:rFonts w:ascii="Calibri" w:eastAsia="Arial" w:hAnsi="Calibri" w:cs="Arial"/>
                <w:b/>
                <w:color w:val="000000"/>
                <w:lang w:eastAsia="pt-BR"/>
              </w:rPr>
              <w:t>ENERGIAS RENOVÁVEIS</w:t>
            </w:r>
          </w:p>
        </w:tc>
      </w:tr>
      <w:tr w:rsidR="005426C3" w14:paraId="5A8D6944" w14:textId="77777777"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43" w14:textId="7DD83B40" w:rsidR="005426C3" w:rsidRDefault="00000000">
            <w:pPr>
              <w:spacing w:before="40" w:after="40"/>
              <w:ind w:left="113" w:right="11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 xml:space="preserve">Professor(es): </w:t>
            </w:r>
            <w:r w:rsidR="00ED1CB3">
              <w:rPr>
                <w:rFonts w:ascii="Calibri" w:eastAsia="Arial" w:hAnsi="Calibri" w:cs="Arial"/>
                <w:color w:val="000000"/>
                <w:lang w:eastAsia="pt-BR"/>
              </w:rPr>
              <w:t>Pablo Rodrigues Muniz</w:t>
            </w:r>
          </w:p>
        </w:tc>
      </w:tr>
      <w:tr w:rsidR="005426C3" w14:paraId="5A8D6947" w14:textId="77777777">
        <w:tc>
          <w:tcPr>
            <w:tcW w:w="45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45" w14:textId="1CAD695F" w:rsidR="005426C3" w:rsidRDefault="00000000">
            <w:pPr>
              <w:spacing w:before="40" w:after="40" w:line="276" w:lineRule="auto"/>
              <w:ind w:left="113" w:right="11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 xml:space="preserve">Período Letivo: </w:t>
            </w:r>
            <w:r w:rsidR="00333A80">
              <w:rPr>
                <w:rFonts w:ascii="Calibri" w:eastAsia="Arial" w:hAnsi="Calibri" w:cs="Arial"/>
                <w:color w:val="000000"/>
                <w:lang w:eastAsia="pt-BR"/>
              </w:rPr>
              <w:t>2</w:t>
            </w:r>
            <w:r>
              <w:rPr>
                <w:rFonts w:ascii="Calibri" w:eastAsia="Arial" w:hAnsi="Calibri" w:cs="Arial"/>
                <w:color w:val="000000"/>
                <w:lang w:eastAsia="pt-BR"/>
              </w:rPr>
              <w:t>º período</w:t>
            </w:r>
          </w:p>
        </w:tc>
        <w:tc>
          <w:tcPr>
            <w:tcW w:w="477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46" w14:textId="77777777" w:rsidR="005426C3" w:rsidRDefault="00000000">
            <w:pPr>
              <w:spacing w:before="40" w:after="40" w:line="276" w:lineRule="auto"/>
              <w:ind w:left="57" w:right="57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 xml:space="preserve">Carga Horária: </w:t>
            </w: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45 h</w:t>
            </w:r>
          </w:p>
        </w:tc>
      </w:tr>
      <w:tr w:rsidR="005426C3" w14:paraId="5A8D6949" w14:textId="77777777"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103" w:type="dxa"/>
            </w:tcMar>
          </w:tcPr>
          <w:p w14:paraId="5A8D6948" w14:textId="77777777" w:rsidR="005426C3" w:rsidRDefault="00000000">
            <w:pPr>
              <w:widowControl w:val="0"/>
              <w:spacing w:before="40" w:after="40"/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OBJETIVOS</w:t>
            </w:r>
          </w:p>
        </w:tc>
      </w:tr>
      <w:tr w:rsidR="005426C3" w14:paraId="5A8D6955" w14:textId="77777777"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4A" w14:textId="77777777" w:rsidR="005426C3" w:rsidRDefault="00000000">
            <w:pPr>
              <w:tabs>
                <w:tab w:val="left" w:pos="421"/>
              </w:tabs>
              <w:spacing w:before="120" w:after="200" w:line="276" w:lineRule="auto"/>
              <w:ind w:left="420" w:right="113" w:hanging="284"/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color w:val="000000"/>
                <w:lang w:eastAsia="pt-BR"/>
              </w:rPr>
              <w:t>Geral:</w:t>
            </w:r>
          </w:p>
          <w:p w14:paraId="5A8D694C" w14:textId="24B33F4A" w:rsidR="005426C3" w:rsidRDefault="00424495">
            <w:pPr>
              <w:tabs>
                <w:tab w:val="left" w:pos="421"/>
              </w:tabs>
              <w:ind w:left="421" w:right="113"/>
              <w:jc w:val="both"/>
              <w:rPr>
                <w:rFonts w:ascii="Calibri" w:hAnsi="Calibri" w:cs="Arial"/>
                <w:color w:val="000000"/>
                <w:lang w:eastAsia="pt-BR"/>
              </w:rPr>
            </w:pPr>
            <w:r>
              <w:rPr>
                <w:rFonts w:ascii="Calibri" w:hAnsi="Calibri" w:cs="Arial"/>
              </w:rPr>
              <w:t>Avaliar aspectos técnicos e econômicos do uso de</w:t>
            </w:r>
            <w:r w:rsidR="00B82515" w:rsidRPr="00B82515">
              <w:rPr>
                <w:rFonts w:ascii="Calibri" w:hAnsi="Calibri" w:cs="Arial"/>
              </w:rPr>
              <w:t xml:space="preserve"> fontes renováveis para geração de energia elétrica e outr</w:t>
            </w:r>
            <w:r w:rsidR="005D47D8">
              <w:rPr>
                <w:rFonts w:ascii="Calibri" w:hAnsi="Calibri" w:cs="Arial"/>
              </w:rPr>
              <w:t>as aplicações</w:t>
            </w:r>
            <w:r w:rsidR="00B82515" w:rsidRPr="00B82515">
              <w:rPr>
                <w:rFonts w:ascii="Calibri" w:hAnsi="Calibri" w:cs="Arial"/>
              </w:rPr>
              <w:t>.</w:t>
            </w:r>
            <w:r w:rsidR="00B82515" w:rsidRPr="00B82515">
              <w:rPr>
                <w:rFonts w:ascii="Calibri" w:hAnsi="Calibri" w:cs="Arial"/>
              </w:rPr>
              <w:cr/>
            </w:r>
          </w:p>
          <w:p w14:paraId="5A8D694D" w14:textId="77777777" w:rsidR="005426C3" w:rsidRDefault="00000000">
            <w:pPr>
              <w:tabs>
                <w:tab w:val="left" w:pos="421"/>
              </w:tabs>
              <w:spacing w:after="200" w:line="276" w:lineRule="auto"/>
              <w:ind w:left="421" w:right="113" w:hanging="284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Específicos:</w:t>
            </w:r>
          </w:p>
          <w:p w14:paraId="2989BCB4" w14:textId="77777777" w:rsidR="00C90C6E" w:rsidRPr="00C90C6E" w:rsidRDefault="00C90C6E" w:rsidP="00C90C6E">
            <w:pPr>
              <w:pStyle w:val="PargrafodaLista"/>
              <w:numPr>
                <w:ilvl w:val="0"/>
                <w:numId w:val="3"/>
              </w:numPr>
              <w:tabs>
                <w:tab w:val="left" w:pos="421"/>
              </w:tabs>
              <w:suppressAutoHyphens w:val="0"/>
              <w:spacing w:after="120"/>
              <w:ind w:right="113"/>
              <w:jc w:val="both"/>
              <w:rPr>
                <w:rFonts w:ascii="Calibri" w:hAnsi="Calibri" w:cs="Arial"/>
              </w:rPr>
            </w:pPr>
            <w:r w:rsidRPr="00C90C6E">
              <w:rPr>
                <w:rFonts w:ascii="Calibri" w:hAnsi="Calibri" w:cs="Arial"/>
              </w:rPr>
              <w:t>Identificar fontes primárias de energias renováveis;</w:t>
            </w:r>
          </w:p>
          <w:p w14:paraId="24190FB9" w14:textId="0C162C54" w:rsidR="00C90C6E" w:rsidRPr="00C90C6E" w:rsidRDefault="00C90C6E" w:rsidP="00C90C6E">
            <w:pPr>
              <w:pStyle w:val="PargrafodaLista"/>
              <w:numPr>
                <w:ilvl w:val="0"/>
                <w:numId w:val="3"/>
              </w:numPr>
              <w:tabs>
                <w:tab w:val="left" w:pos="421"/>
              </w:tabs>
              <w:suppressAutoHyphens w:val="0"/>
              <w:spacing w:after="120"/>
              <w:ind w:right="113"/>
              <w:jc w:val="both"/>
              <w:rPr>
                <w:rFonts w:ascii="Calibri" w:hAnsi="Calibri" w:cs="Arial"/>
              </w:rPr>
            </w:pPr>
            <w:r w:rsidRPr="00C90C6E">
              <w:rPr>
                <w:rFonts w:ascii="Calibri" w:hAnsi="Calibri" w:cs="Arial"/>
              </w:rPr>
              <w:t>Estudar métodos de conversão de fontes renováveis de energia;</w:t>
            </w:r>
          </w:p>
          <w:p w14:paraId="5A8D6954" w14:textId="383D1792" w:rsidR="005426C3" w:rsidRDefault="00C90C6E" w:rsidP="00C90C6E">
            <w:pPr>
              <w:pStyle w:val="PargrafodaLista"/>
              <w:numPr>
                <w:ilvl w:val="0"/>
                <w:numId w:val="3"/>
              </w:numPr>
              <w:tabs>
                <w:tab w:val="left" w:pos="421"/>
              </w:tabs>
              <w:suppressAutoHyphens w:val="0"/>
              <w:spacing w:after="120"/>
              <w:ind w:right="113"/>
              <w:jc w:val="both"/>
              <w:rPr>
                <w:rFonts w:ascii="Calibri" w:hAnsi="Calibri"/>
              </w:rPr>
            </w:pPr>
            <w:r w:rsidRPr="00C90C6E">
              <w:rPr>
                <w:rFonts w:ascii="Calibri" w:hAnsi="Calibri" w:cs="Arial"/>
              </w:rPr>
              <w:t>Avaliar aspectos econômicos, sociais, ambientais e regulamentares sobre energias</w:t>
            </w:r>
            <w:r>
              <w:rPr>
                <w:rFonts w:ascii="Calibri" w:hAnsi="Calibri" w:cs="Arial"/>
              </w:rPr>
              <w:t xml:space="preserve"> </w:t>
            </w:r>
            <w:r w:rsidRPr="00C90C6E">
              <w:rPr>
                <w:rFonts w:ascii="Calibri" w:hAnsi="Calibri" w:cs="Arial"/>
              </w:rPr>
              <w:t>renováveis.</w:t>
            </w:r>
          </w:p>
        </w:tc>
      </w:tr>
      <w:tr w:rsidR="005426C3" w14:paraId="5A8D6957" w14:textId="77777777"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5A8D6956" w14:textId="77777777" w:rsidR="005426C3" w:rsidRDefault="00000000">
            <w:pPr>
              <w:widowControl w:val="0"/>
              <w:spacing w:before="40" w:after="40"/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EMENTA</w:t>
            </w:r>
          </w:p>
        </w:tc>
      </w:tr>
      <w:tr w:rsidR="005426C3" w14:paraId="5A8D6959" w14:textId="77777777">
        <w:trPr>
          <w:trHeight w:val="520"/>
        </w:trPr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8D6958" w14:textId="4F480E2A" w:rsidR="005426C3" w:rsidRDefault="002F429C" w:rsidP="002F429C">
            <w:pPr>
              <w:spacing w:before="120" w:after="120"/>
              <w:ind w:left="113" w:right="113"/>
              <w:jc w:val="both"/>
              <w:rPr>
                <w:rFonts w:ascii="Calibri" w:hAnsi="Calibri"/>
              </w:rPr>
            </w:pPr>
            <w:r w:rsidRPr="002F429C">
              <w:rPr>
                <w:rFonts w:ascii="Calibri" w:hAnsi="Calibri" w:cs="Arial"/>
              </w:rPr>
              <w:t>Tipos e fontes de energia primária para geração de energia elétrica. Impactos ambientais na</w:t>
            </w:r>
            <w:r>
              <w:rPr>
                <w:rFonts w:ascii="Calibri" w:hAnsi="Calibri" w:cs="Arial"/>
              </w:rPr>
              <w:t xml:space="preserve"> </w:t>
            </w:r>
            <w:r w:rsidRPr="002F429C">
              <w:rPr>
                <w:rFonts w:ascii="Calibri" w:hAnsi="Calibri" w:cs="Arial"/>
              </w:rPr>
              <w:t>geração de energia elétrica. Fontes renováveis de energia e formas de conversão para uso final.</w:t>
            </w:r>
            <w:r>
              <w:rPr>
                <w:rFonts w:ascii="Calibri" w:hAnsi="Calibri" w:cs="Arial"/>
              </w:rPr>
              <w:t xml:space="preserve"> </w:t>
            </w:r>
            <w:r w:rsidRPr="002F429C">
              <w:rPr>
                <w:rFonts w:ascii="Calibri" w:hAnsi="Calibri" w:cs="Arial"/>
              </w:rPr>
              <w:t>Requisitos legais para conexão de fontes renováveis ao sistema elétrico. Avaliação econômica de</w:t>
            </w:r>
            <w:r>
              <w:rPr>
                <w:rFonts w:ascii="Calibri" w:hAnsi="Calibri" w:cs="Arial"/>
              </w:rPr>
              <w:t xml:space="preserve"> </w:t>
            </w:r>
            <w:r w:rsidRPr="002F429C">
              <w:rPr>
                <w:rFonts w:ascii="Calibri" w:hAnsi="Calibri" w:cs="Arial"/>
              </w:rPr>
              <w:t xml:space="preserve">projetos de micro e </w:t>
            </w:r>
            <w:proofErr w:type="gramStart"/>
            <w:r w:rsidRPr="002F429C">
              <w:rPr>
                <w:rFonts w:ascii="Calibri" w:hAnsi="Calibri" w:cs="Arial"/>
              </w:rPr>
              <w:t>mini geração</w:t>
            </w:r>
            <w:proofErr w:type="gramEnd"/>
            <w:r w:rsidRPr="002F429C">
              <w:rPr>
                <w:rFonts w:ascii="Calibri" w:hAnsi="Calibri" w:cs="Arial"/>
              </w:rPr>
              <w:t xml:space="preserve"> distribuída.</w:t>
            </w:r>
          </w:p>
        </w:tc>
      </w:tr>
      <w:tr w:rsidR="005426C3" w14:paraId="5A8D695B" w14:textId="77777777">
        <w:trPr>
          <w:trHeight w:val="240"/>
        </w:trPr>
        <w:tc>
          <w:tcPr>
            <w:tcW w:w="9350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5A8D695A" w14:textId="77777777" w:rsidR="005426C3" w:rsidRDefault="00000000">
            <w:pPr>
              <w:widowControl w:val="0"/>
              <w:spacing w:before="40" w:after="40"/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PRÉ-REQUISITO (SE HOUVER)</w:t>
            </w:r>
          </w:p>
        </w:tc>
      </w:tr>
      <w:tr w:rsidR="005426C3" w14:paraId="5A8D695D" w14:textId="77777777">
        <w:trPr>
          <w:trHeight w:val="280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5C" w14:textId="77777777" w:rsidR="005426C3" w:rsidRDefault="00000000">
            <w:pPr>
              <w:spacing w:before="120" w:after="120"/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>Não há.</w:t>
            </w:r>
          </w:p>
        </w:tc>
      </w:tr>
      <w:tr w:rsidR="005426C3" w14:paraId="5A8D6960" w14:textId="77777777">
        <w:trPr>
          <w:trHeight w:val="540"/>
        </w:trPr>
        <w:tc>
          <w:tcPr>
            <w:tcW w:w="7538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5A8D695E" w14:textId="77777777" w:rsidR="005426C3" w:rsidRDefault="00000000">
            <w:pPr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CONTEÚDOS</w:t>
            </w:r>
          </w:p>
        </w:tc>
        <w:tc>
          <w:tcPr>
            <w:tcW w:w="18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5A8D695F" w14:textId="77777777" w:rsidR="005426C3" w:rsidRDefault="00000000">
            <w:pPr>
              <w:spacing w:before="40" w:after="40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CARGA HORÁRIA</w:t>
            </w:r>
          </w:p>
        </w:tc>
      </w:tr>
      <w:tr w:rsidR="005426C3" w14:paraId="5A8D6964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61" w14:textId="64660051" w:rsidR="005426C3" w:rsidRPr="00D35A32" w:rsidRDefault="00000000" w:rsidP="00D35A32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57"/>
              <w:rPr>
                <w:rFonts w:ascii="Calibri" w:hAnsi="Calibri"/>
                <w:b/>
              </w:rPr>
            </w:pPr>
            <w:r w:rsidRPr="00D35A32">
              <w:rPr>
                <w:rFonts w:ascii="Calibri" w:hAnsi="Calibri" w:cs="Arial"/>
                <w:b/>
              </w:rPr>
              <w:t xml:space="preserve">UNIDADE I: </w:t>
            </w:r>
            <w:r w:rsidR="00075604" w:rsidRPr="00D35A32">
              <w:rPr>
                <w:rFonts w:ascii="Calibri" w:hAnsi="Calibri" w:cs="Arial"/>
                <w:b/>
              </w:rPr>
              <w:t>Introdução</w:t>
            </w:r>
          </w:p>
          <w:p w14:paraId="5C73C24B" w14:textId="24AB1CC0" w:rsidR="0015723D" w:rsidRPr="00D35A32" w:rsidRDefault="0015723D" w:rsidP="00D35A32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jc w:val="both"/>
              <w:rPr>
                <w:rFonts w:ascii="Calibri" w:hAnsi="Calibri" w:cs="Arial"/>
                <w:bCs/>
              </w:rPr>
            </w:pPr>
            <w:r w:rsidRPr="00D35A32">
              <w:rPr>
                <w:rFonts w:ascii="Calibri" w:hAnsi="Calibri" w:cs="Arial"/>
                <w:bCs/>
              </w:rPr>
              <w:t>Definição de energia;</w:t>
            </w:r>
          </w:p>
          <w:p w14:paraId="5FF1913C" w14:textId="79E551EA" w:rsidR="0015723D" w:rsidRPr="00D35A32" w:rsidRDefault="0015723D" w:rsidP="00D35A32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jc w:val="both"/>
              <w:rPr>
                <w:rFonts w:ascii="Calibri" w:hAnsi="Calibri" w:cs="Arial"/>
                <w:bCs/>
              </w:rPr>
            </w:pPr>
            <w:r w:rsidRPr="00D35A32">
              <w:rPr>
                <w:rFonts w:ascii="Calibri" w:hAnsi="Calibri" w:cs="Arial"/>
                <w:bCs/>
              </w:rPr>
              <w:t>Uso da energia e meio ambiente;</w:t>
            </w:r>
          </w:p>
          <w:p w14:paraId="515D8A68" w14:textId="110F3921" w:rsidR="0015723D" w:rsidRPr="00D35A32" w:rsidRDefault="0015723D" w:rsidP="00D35A32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jc w:val="both"/>
              <w:rPr>
                <w:rFonts w:ascii="Calibri" w:hAnsi="Calibri" w:cs="Arial"/>
                <w:bCs/>
              </w:rPr>
            </w:pPr>
            <w:r w:rsidRPr="00D35A32">
              <w:rPr>
                <w:rFonts w:ascii="Calibri" w:hAnsi="Calibri" w:cs="Arial"/>
                <w:bCs/>
              </w:rPr>
              <w:t>Crescimento de consumo e esgotamento de recursos;</w:t>
            </w:r>
          </w:p>
          <w:p w14:paraId="0C9388EF" w14:textId="29560D0D" w:rsidR="0015723D" w:rsidRPr="00D35A32" w:rsidRDefault="0015723D" w:rsidP="00D35A32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jc w:val="both"/>
              <w:rPr>
                <w:rFonts w:ascii="Calibri" w:hAnsi="Calibri" w:cs="Arial"/>
                <w:bCs/>
              </w:rPr>
            </w:pPr>
            <w:r w:rsidRPr="00D35A32">
              <w:rPr>
                <w:rFonts w:ascii="Calibri" w:hAnsi="Calibri" w:cs="Arial"/>
                <w:bCs/>
              </w:rPr>
              <w:t>Conservação de energia;</w:t>
            </w:r>
          </w:p>
          <w:p w14:paraId="12F8E170" w14:textId="0B40EC6E" w:rsidR="0015723D" w:rsidRPr="00D35A32" w:rsidRDefault="0015723D" w:rsidP="00D35A32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jc w:val="both"/>
              <w:rPr>
                <w:rFonts w:ascii="Calibri" w:hAnsi="Calibri" w:cs="Arial"/>
                <w:bCs/>
              </w:rPr>
            </w:pPr>
            <w:r w:rsidRPr="00D35A32">
              <w:rPr>
                <w:rFonts w:ascii="Calibri" w:hAnsi="Calibri" w:cs="Arial"/>
                <w:bCs/>
              </w:rPr>
              <w:t>Considerações econômicas e ambientais;</w:t>
            </w:r>
          </w:p>
          <w:p w14:paraId="70ED4A65" w14:textId="71625E85" w:rsidR="0015723D" w:rsidRPr="00D35A32" w:rsidRDefault="0015723D" w:rsidP="00D35A32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jc w:val="both"/>
              <w:rPr>
                <w:rFonts w:ascii="Calibri" w:hAnsi="Calibri" w:cs="Arial"/>
                <w:bCs/>
              </w:rPr>
            </w:pPr>
            <w:r w:rsidRPr="00D35A32">
              <w:rPr>
                <w:rFonts w:ascii="Calibri" w:hAnsi="Calibri" w:cs="Arial"/>
                <w:bCs/>
              </w:rPr>
              <w:t>Formas de energia e suas conversões;</w:t>
            </w:r>
          </w:p>
          <w:p w14:paraId="5A4BF42F" w14:textId="2523E3CC" w:rsidR="0015723D" w:rsidRPr="00D35A32" w:rsidRDefault="0015723D" w:rsidP="00D35A32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jc w:val="both"/>
              <w:rPr>
                <w:rFonts w:ascii="Calibri" w:hAnsi="Calibri" w:cs="Arial"/>
                <w:bCs/>
              </w:rPr>
            </w:pPr>
            <w:r w:rsidRPr="00D35A32">
              <w:rPr>
                <w:rFonts w:ascii="Calibri" w:hAnsi="Calibri" w:cs="Arial"/>
                <w:bCs/>
              </w:rPr>
              <w:t>Energia, trabalho e potência;</w:t>
            </w:r>
          </w:p>
          <w:p w14:paraId="5A8D6962" w14:textId="6159ED77" w:rsidR="005426C3" w:rsidRPr="00D35A32" w:rsidRDefault="0015723D" w:rsidP="00D35A32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jc w:val="both"/>
              <w:rPr>
                <w:rFonts w:ascii="Calibri" w:hAnsi="Calibri"/>
              </w:rPr>
            </w:pPr>
            <w:r w:rsidRPr="00D35A32">
              <w:rPr>
                <w:rFonts w:ascii="Calibri" w:hAnsi="Calibri" w:cs="Arial"/>
                <w:bCs/>
              </w:rPr>
              <w:t>O cenário brasileiro</w:t>
            </w:r>
            <w:r w:rsidR="00D255E6" w:rsidRPr="00D35A32">
              <w:rPr>
                <w:rFonts w:ascii="Calibri" w:hAnsi="Calibri" w:cs="Arial"/>
                <w:bCs/>
              </w:rPr>
              <w:t xml:space="preserve"> de energia e</w:t>
            </w:r>
            <w:r w:rsidRPr="00D35A32">
              <w:rPr>
                <w:rFonts w:ascii="Calibri" w:hAnsi="Calibri" w:cs="Arial"/>
                <w:bCs/>
              </w:rPr>
              <w:t xml:space="preserve"> de energia elétrica.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8D6963" w14:textId="003D1FEC" w:rsidR="005426C3" w:rsidRDefault="00D35A32">
            <w:pPr>
              <w:spacing w:line="360" w:lineRule="auto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6</w:t>
            </w:r>
          </w:p>
        </w:tc>
      </w:tr>
      <w:tr w:rsidR="005426C3" w14:paraId="5A8D696B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65" w14:textId="55C4E975" w:rsidR="005426C3" w:rsidRPr="0014562E" w:rsidRDefault="00000000" w:rsidP="0014562E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57"/>
              <w:rPr>
                <w:rFonts w:ascii="Calibri" w:hAnsi="Calibri" w:cs="Arial"/>
                <w:b/>
              </w:rPr>
            </w:pPr>
            <w:r w:rsidRPr="0014562E">
              <w:rPr>
                <w:rFonts w:ascii="Calibri" w:hAnsi="Calibri" w:cs="Arial"/>
                <w:b/>
              </w:rPr>
              <w:t xml:space="preserve">UNIDADE II: </w:t>
            </w:r>
            <w:r w:rsidR="00D35A32" w:rsidRPr="0014562E">
              <w:rPr>
                <w:rFonts w:ascii="Calibri" w:hAnsi="Calibri" w:cs="Arial"/>
                <w:b/>
              </w:rPr>
              <w:t>Poluição e uso da energia</w:t>
            </w:r>
          </w:p>
          <w:p w14:paraId="08F114FF" w14:textId="42FFB0EB" w:rsidR="0014562E" w:rsidRPr="0014562E" w:rsidRDefault="0014562E" w:rsidP="0014562E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14562E">
              <w:rPr>
                <w:rFonts w:ascii="Calibri" w:hAnsi="Calibri" w:cs="Arial"/>
                <w:bCs/>
              </w:rPr>
              <w:t>Poluentes e suas fontes;</w:t>
            </w:r>
          </w:p>
          <w:p w14:paraId="15DE6936" w14:textId="77777777" w:rsidR="005426C3" w:rsidRPr="00AB093D" w:rsidRDefault="0014562E" w:rsidP="0014562E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/>
              </w:rPr>
            </w:pPr>
            <w:r w:rsidRPr="0014562E">
              <w:rPr>
                <w:rFonts w:ascii="Calibri" w:hAnsi="Calibri" w:cs="Arial"/>
                <w:bCs/>
              </w:rPr>
              <w:t xml:space="preserve">Padrões de qualidade do ar e da água. </w:t>
            </w:r>
            <w:r w:rsidRPr="0014562E">
              <w:rPr>
                <w:rFonts w:ascii="Calibri" w:hAnsi="Calibri" w:cs="Arial"/>
                <w:bCs/>
              </w:rPr>
              <w:cr/>
            </w:r>
          </w:p>
          <w:p w14:paraId="5A8D6969" w14:textId="43C81ECE" w:rsidR="00AB093D" w:rsidRPr="0014562E" w:rsidRDefault="00AB093D" w:rsidP="0014562E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/>
              </w:rPr>
            </w:pPr>
            <w:r w:rsidRPr="004D17CF">
              <w:rPr>
                <w:rFonts w:ascii="Calibri" w:hAnsi="Calibri"/>
                <w:bCs/>
              </w:rPr>
              <w:lastRenderedPageBreak/>
              <w:t>Padrões de emissão por veículos automotores.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8D696A" w14:textId="08CC7FD5" w:rsidR="005426C3" w:rsidRDefault="00C20D89">
            <w:pPr>
              <w:spacing w:line="360" w:lineRule="auto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lastRenderedPageBreak/>
              <w:t>3</w:t>
            </w:r>
          </w:p>
        </w:tc>
      </w:tr>
      <w:tr w:rsidR="00933165" w14:paraId="2CADF73D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DFF532" w14:textId="06EE55BC" w:rsidR="00933165" w:rsidRPr="00113FF0" w:rsidRDefault="00113FF0" w:rsidP="00113FF0">
            <w:pPr>
              <w:spacing w:line="360" w:lineRule="auto"/>
              <w:ind w:right="57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AVALIAÇÃO 1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CE8AC2" w14:textId="005BC87F" w:rsidR="00933165" w:rsidRDefault="00113FF0" w:rsidP="00113FF0">
            <w:pPr>
              <w:spacing w:line="360" w:lineRule="auto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5426C3" w14:paraId="5A8D6973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6C" w14:textId="0369E17B" w:rsidR="005426C3" w:rsidRPr="00333A80" w:rsidRDefault="00000000" w:rsidP="00333A80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57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UNIDADE III: </w:t>
            </w:r>
            <w:r w:rsidR="00AB093D">
              <w:rPr>
                <w:rFonts w:ascii="Calibri" w:hAnsi="Calibri" w:cs="Arial"/>
                <w:b/>
              </w:rPr>
              <w:t>Biomassa</w:t>
            </w:r>
          </w:p>
          <w:p w14:paraId="019D2E3D" w14:textId="1DBDAE4D" w:rsidR="003740DE" w:rsidRPr="00333A80" w:rsidRDefault="003740DE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Conversão de biomassa;</w:t>
            </w:r>
          </w:p>
          <w:p w14:paraId="51381992" w14:textId="21A84660" w:rsidR="003740DE" w:rsidRPr="00333A80" w:rsidRDefault="003740DE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Considerações quanto ao uso da biomassa como alimento ou como fonte de</w:t>
            </w:r>
            <w:r w:rsidR="00A367B0">
              <w:rPr>
                <w:rFonts w:ascii="Calibri" w:hAnsi="Calibri" w:cs="Arial"/>
                <w:bCs/>
              </w:rPr>
              <w:t xml:space="preserve"> </w:t>
            </w:r>
            <w:r w:rsidRPr="00333A80">
              <w:rPr>
                <w:rFonts w:ascii="Calibri" w:hAnsi="Calibri" w:cs="Arial"/>
                <w:bCs/>
              </w:rPr>
              <w:t>energia;</w:t>
            </w:r>
          </w:p>
          <w:p w14:paraId="7039C3C5" w14:textId="7C1065B4" w:rsidR="003740DE" w:rsidRPr="00333A80" w:rsidRDefault="003740DE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A questão dos resíduos sólidos urbanos;</w:t>
            </w:r>
          </w:p>
          <w:p w14:paraId="5A8D6971" w14:textId="4B162BAB" w:rsidR="005426C3" w:rsidRDefault="003740DE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/>
              </w:rPr>
            </w:pPr>
            <w:r w:rsidRPr="00333A80">
              <w:rPr>
                <w:rFonts w:ascii="Calibri" w:hAnsi="Calibri" w:cs="Arial"/>
                <w:bCs/>
              </w:rPr>
              <w:t xml:space="preserve">Madeira, carvão vegetal, etanol, biodiesel e biogás. 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8D6972" w14:textId="43B01CA1" w:rsidR="005426C3" w:rsidRDefault="00333A80">
            <w:pPr>
              <w:spacing w:line="360" w:lineRule="auto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5426C3" w14:paraId="5A8D6978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74" w14:textId="7002BC6F" w:rsidR="005426C3" w:rsidRPr="00333A80" w:rsidRDefault="00000000" w:rsidP="00333A80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57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UNIDADE IV: </w:t>
            </w:r>
            <w:r w:rsidR="003740DE">
              <w:rPr>
                <w:rFonts w:ascii="Calibri" w:hAnsi="Calibri" w:cs="Arial"/>
                <w:b/>
              </w:rPr>
              <w:t>Energia hidráulica</w:t>
            </w:r>
          </w:p>
          <w:p w14:paraId="7EB9E02B" w14:textId="6D9E6F0C" w:rsidR="001D4FCA" w:rsidRPr="00333A80" w:rsidRDefault="001D4FCA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A eletricidade no contexto do uso da água;</w:t>
            </w:r>
          </w:p>
          <w:p w14:paraId="3BD9D45F" w14:textId="5CDDCD46" w:rsidR="001D4FCA" w:rsidRPr="00333A80" w:rsidRDefault="001D4FCA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Hidrologia;</w:t>
            </w:r>
          </w:p>
          <w:p w14:paraId="2EB51901" w14:textId="28B8A741" w:rsidR="001D4FCA" w:rsidRPr="00333A80" w:rsidRDefault="001D4FCA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Centrais hidrelétricas;</w:t>
            </w:r>
          </w:p>
          <w:p w14:paraId="748D02B1" w14:textId="28C46FEC" w:rsidR="001D4FCA" w:rsidRPr="00333A80" w:rsidRDefault="001D4FCA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Potência gerada e energia produzida;</w:t>
            </w:r>
          </w:p>
          <w:p w14:paraId="5A8D6976" w14:textId="0E805B13" w:rsidR="005426C3" w:rsidRDefault="001D4FCA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/>
              </w:rPr>
            </w:pPr>
            <w:r w:rsidRPr="00333A80">
              <w:rPr>
                <w:rFonts w:ascii="Calibri" w:hAnsi="Calibri" w:cs="Arial"/>
                <w:bCs/>
              </w:rPr>
              <w:t>Aspectos ambientais.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8D6977" w14:textId="56473264" w:rsidR="005426C3" w:rsidRDefault="00333A80">
            <w:pPr>
              <w:spacing w:line="360" w:lineRule="auto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5426C3" w14:paraId="5A8D697F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79" w14:textId="04C9404F" w:rsidR="005426C3" w:rsidRPr="00333A80" w:rsidRDefault="00000000" w:rsidP="00333A80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57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UNIDADE V: </w:t>
            </w:r>
            <w:r w:rsidR="00BB0A32">
              <w:rPr>
                <w:rFonts w:ascii="Calibri" w:hAnsi="Calibri" w:cs="Arial"/>
                <w:b/>
              </w:rPr>
              <w:t>Energia solar</w:t>
            </w:r>
          </w:p>
          <w:p w14:paraId="04F0E2F1" w14:textId="64561F4A" w:rsidR="00BB0A32" w:rsidRPr="00333A80" w:rsidRDefault="0056261C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Conceitos básicos (radiação e energia solar, orientação d</w:t>
            </w:r>
            <w:r w:rsidR="00A40400" w:rsidRPr="00333A80">
              <w:rPr>
                <w:rFonts w:ascii="Calibri" w:hAnsi="Calibri" w:cs="Arial"/>
                <w:bCs/>
              </w:rPr>
              <w:t>as superfícies coletoras);</w:t>
            </w:r>
          </w:p>
          <w:p w14:paraId="283EDAB2" w14:textId="70EF3A2D" w:rsidR="00BB0A32" w:rsidRPr="00333A80" w:rsidRDefault="00BB0A32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Aquecimento solar de água;</w:t>
            </w:r>
          </w:p>
          <w:p w14:paraId="0E589969" w14:textId="0C3185D3" w:rsidR="00BB0A32" w:rsidRPr="00333A80" w:rsidRDefault="00BB0A32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Sistemas solares passivos e ativos;</w:t>
            </w:r>
          </w:p>
          <w:p w14:paraId="799483CA" w14:textId="43FF8672" w:rsidR="005426C3" w:rsidRPr="00333A80" w:rsidRDefault="00BB0A32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Armazenamento de energia térmica</w:t>
            </w:r>
            <w:r w:rsidR="00A40400" w:rsidRPr="00333A80">
              <w:rPr>
                <w:rFonts w:ascii="Calibri" w:hAnsi="Calibri" w:cs="Arial"/>
                <w:bCs/>
              </w:rPr>
              <w:t>;</w:t>
            </w:r>
          </w:p>
          <w:p w14:paraId="3F9B2266" w14:textId="20D8FE8E" w:rsidR="0056261C" w:rsidRPr="00333A80" w:rsidRDefault="0056261C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Células e módulos fotovoltaicos;</w:t>
            </w:r>
          </w:p>
          <w:p w14:paraId="79890148" w14:textId="1DD7CBBC" w:rsidR="0056261C" w:rsidRPr="00333A80" w:rsidRDefault="0056261C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Sistemas fotovoltaicos autônomos – aplicações, componentes e</w:t>
            </w:r>
            <w:r w:rsidR="00A40400" w:rsidRPr="00333A80">
              <w:rPr>
                <w:rFonts w:ascii="Calibri" w:hAnsi="Calibri" w:cs="Arial"/>
                <w:bCs/>
              </w:rPr>
              <w:t xml:space="preserve"> </w:t>
            </w:r>
            <w:r w:rsidRPr="00333A80">
              <w:rPr>
                <w:rFonts w:ascii="Calibri" w:hAnsi="Calibri" w:cs="Arial"/>
                <w:bCs/>
              </w:rPr>
              <w:t>dimensionamento;</w:t>
            </w:r>
          </w:p>
          <w:p w14:paraId="5A8D697D" w14:textId="6D588327" w:rsidR="0056261C" w:rsidRDefault="0056261C" w:rsidP="00E736A7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/>
              </w:rPr>
            </w:pPr>
            <w:r w:rsidRPr="00333A80">
              <w:rPr>
                <w:rFonts w:ascii="Calibri" w:hAnsi="Calibri" w:cs="Arial"/>
                <w:bCs/>
              </w:rPr>
              <w:t>Sistemas fotovoltaicos conectados à rede elétrica – categorias, tarifação,</w:t>
            </w:r>
            <w:r w:rsidR="00E736A7">
              <w:rPr>
                <w:rFonts w:ascii="Calibri" w:hAnsi="Calibri" w:cs="Arial"/>
                <w:bCs/>
              </w:rPr>
              <w:t xml:space="preserve"> </w:t>
            </w:r>
            <w:r w:rsidRPr="00333A80">
              <w:rPr>
                <w:rFonts w:ascii="Calibri" w:hAnsi="Calibri" w:cs="Arial"/>
                <w:bCs/>
              </w:rPr>
              <w:t xml:space="preserve">componentes, conexão à rede e dimensionamento. 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8D697E" w14:textId="1A70D55A" w:rsidR="005426C3" w:rsidRDefault="00483093">
            <w:pPr>
              <w:spacing w:line="360" w:lineRule="auto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9</w:t>
            </w:r>
          </w:p>
        </w:tc>
      </w:tr>
      <w:tr w:rsidR="005426C3" w14:paraId="5A8D6986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80" w14:textId="3467106C" w:rsidR="005426C3" w:rsidRPr="00333A80" w:rsidRDefault="00000000" w:rsidP="00333A80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57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UNIDADE VI: </w:t>
            </w:r>
            <w:r w:rsidR="001B0D60">
              <w:rPr>
                <w:rFonts w:ascii="Calibri" w:hAnsi="Calibri" w:cs="Arial"/>
                <w:b/>
              </w:rPr>
              <w:t>Energia Eólica</w:t>
            </w:r>
          </w:p>
          <w:p w14:paraId="3F6F4CA9" w14:textId="4B3C1A0B" w:rsidR="0087344A" w:rsidRPr="00333A80" w:rsidRDefault="0087344A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A evolução histórica da energia eólica;</w:t>
            </w:r>
          </w:p>
          <w:p w14:paraId="2BDCC20B" w14:textId="2678276C" w:rsidR="0087344A" w:rsidRPr="00333A80" w:rsidRDefault="0087344A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Potência e energia do vento;</w:t>
            </w:r>
          </w:p>
          <w:p w14:paraId="29455AC9" w14:textId="601D3EC1" w:rsidR="005426C3" w:rsidRPr="00333A80" w:rsidRDefault="0087344A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Turbinas eólicas;</w:t>
            </w:r>
          </w:p>
          <w:p w14:paraId="793E9B48" w14:textId="3C2619E0" w:rsidR="0087344A" w:rsidRPr="00333A80" w:rsidRDefault="0087344A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Influência do terreno na geração de energia eólica;</w:t>
            </w:r>
          </w:p>
          <w:p w14:paraId="71D80E91" w14:textId="41D0F712" w:rsidR="0087344A" w:rsidRPr="00333A80" w:rsidRDefault="0087344A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Aerogeradores;</w:t>
            </w:r>
          </w:p>
          <w:p w14:paraId="08B3C2CC" w14:textId="2D720C39" w:rsidR="0087344A" w:rsidRPr="00333A80" w:rsidRDefault="0087344A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333A80">
              <w:rPr>
                <w:rFonts w:ascii="Calibri" w:hAnsi="Calibri" w:cs="Arial"/>
                <w:bCs/>
              </w:rPr>
              <w:t>Impacto ambiental;</w:t>
            </w:r>
          </w:p>
          <w:p w14:paraId="5A8D6984" w14:textId="7996F758" w:rsidR="0087344A" w:rsidRDefault="0087344A" w:rsidP="00333A80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/>
              </w:rPr>
            </w:pPr>
            <w:r w:rsidRPr="00333A80">
              <w:rPr>
                <w:rFonts w:ascii="Calibri" w:hAnsi="Calibri" w:cs="Arial"/>
                <w:bCs/>
              </w:rPr>
              <w:t xml:space="preserve">Potencial eólico brasileiro. 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8D6985" w14:textId="31F2413A" w:rsidR="005426C3" w:rsidRDefault="00333A80">
            <w:pPr>
              <w:spacing w:line="360" w:lineRule="auto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3</w:t>
            </w:r>
          </w:p>
        </w:tc>
      </w:tr>
      <w:tr w:rsidR="00113FF0" w14:paraId="366A0A8D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7902BE" w14:textId="48486326" w:rsidR="00113FF0" w:rsidRPr="00113FF0" w:rsidRDefault="00113FF0" w:rsidP="00113FF0">
            <w:pPr>
              <w:spacing w:line="360" w:lineRule="auto"/>
              <w:ind w:right="57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AVALIAÇÃO 2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6AE89A" w14:textId="1C107349" w:rsidR="00113FF0" w:rsidRDefault="00113FF0" w:rsidP="00113FF0">
            <w:pPr>
              <w:spacing w:line="360" w:lineRule="auto"/>
              <w:ind w:left="57" w:right="57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</w:tr>
      <w:tr w:rsidR="005426C3" w14:paraId="5A8D698D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87" w14:textId="118A868C" w:rsidR="005426C3" w:rsidRPr="00B55E52" w:rsidRDefault="00000000" w:rsidP="00B55E52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57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UNIDADE VII: </w:t>
            </w:r>
            <w:r w:rsidR="001324B2">
              <w:rPr>
                <w:rFonts w:ascii="Calibri" w:hAnsi="Calibri" w:cs="Arial"/>
                <w:b/>
              </w:rPr>
              <w:t>Avaliação econômica de projetos de energias renováveis</w:t>
            </w:r>
          </w:p>
          <w:p w14:paraId="4653E094" w14:textId="1FCA5D5A" w:rsidR="005426C3" w:rsidRPr="00B55E52" w:rsidRDefault="001324B2" w:rsidP="00B55E52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B55E52">
              <w:rPr>
                <w:rFonts w:ascii="Calibri" w:hAnsi="Calibri" w:cs="Arial"/>
                <w:bCs/>
              </w:rPr>
              <w:t>Receitas e despesas no fluxo de caixa</w:t>
            </w:r>
            <w:r w:rsidR="000B551E">
              <w:rPr>
                <w:rFonts w:ascii="Calibri" w:hAnsi="Calibri" w:cs="Arial"/>
                <w:bCs/>
              </w:rPr>
              <w:t>;</w:t>
            </w:r>
          </w:p>
          <w:p w14:paraId="27931C39" w14:textId="316BFF2B" w:rsidR="007E26F9" w:rsidRPr="00B55E52" w:rsidRDefault="007E26F9" w:rsidP="00B55E52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 w:cs="Arial"/>
                <w:bCs/>
              </w:rPr>
            </w:pPr>
            <w:r w:rsidRPr="00B55E52">
              <w:rPr>
                <w:rFonts w:ascii="Calibri" w:hAnsi="Calibri" w:cs="Arial"/>
                <w:bCs/>
              </w:rPr>
              <w:t>Valor temporal do dinheiro</w:t>
            </w:r>
            <w:r w:rsidR="000B551E">
              <w:rPr>
                <w:rFonts w:ascii="Calibri" w:hAnsi="Calibri" w:cs="Arial"/>
                <w:bCs/>
              </w:rPr>
              <w:t>;</w:t>
            </w:r>
          </w:p>
          <w:p w14:paraId="5A8D698B" w14:textId="1728D450" w:rsidR="00D14F3C" w:rsidRDefault="00B55E52" w:rsidP="00B55E52">
            <w:pPr>
              <w:pStyle w:val="PargrafodaLista"/>
              <w:numPr>
                <w:ilvl w:val="1"/>
                <w:numId w:val="6"/>
              </w:numPr>
              <w:spacing w:line="360" w:lineRule="auto"/>
              <w:ind w:right="57"/>
              <w:rPr>
                <w:rFonts w:ascii="Calibri" w:hAnsi="Calibri"/>
              </w:rPr>
            </w:pPr>
            <w:r w:rsidRPr="00B55E52">
              <w:rPr>
                <w:rFonts w:ascii="Calibri" w:hAnsi="Calibri" w:cs="Arial"/>
                <w:bCs/>
              </w:rPr>
              <w:t>Viabilidade econômica em situações de certeza</w:t>
            </w:r>
            <w:r w:rsidR="000B551E">
              <w:rPr>
                <w:rFonts w:ascii="Calibri" w:hAnsi="Calibri" w:cs="Arial"/>
                <w:bCs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8D698C" w14:textId="1F1089AF" w:rsidR="005426C3" w:rsidRDefault="000B551E">
            <w:pPr>
              <w:spacing w:line="360" w:lineRule="auto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3</w:t>
            </w:r>
          </w:p>
        </w:tc>
      </w:tr>
      <w:tr w:rsidR="00C20D89" w14:paraId="238ECA60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330BBB" w14:textId="025A2DF4" w:rsidR="00C20D89" w:rsidRDefault="00C20D89">
            <w:pPr>
              <w:spacing w:line="360" w:lineRule="auto"/>
              <w:ind w:left="57" w:right="57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Visitas técnicas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55BF0A" w14:textId="58A1988B" w:rsidR="00C20D89" w:rsidRDefault="00C20D89">
            <w:pPr>
              <w:spacing w:line="360" w:lineRule="auto"/>
              <w:ind w:left="57" w:right="57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</w:tr>
      <w:tr w:rsidR="005426C3" w14:paraId="5A8D6993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91" w14:textId="5639F67E" w:rsidR="005426C3" w:rsidRDefault="00113FF0">
            <w:pPr>
              <w:spacing w:line="360" w:lineRule="auto"/>
              <w:ind w:left="57" w:right="57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lastRenderedPageBreak/>
              <w:t>AVALIAÇÃO 3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8D6992" w14:textId="4652EB1A" w:rsidR="005426C3" w:rsidRDefault="00C20D89">
            <w:pPr>
              <w:spacing w:line="360" w:lineRule="auto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5426C3" w14:paraId="5A8D69AE" w14:textId="77777777"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AC" w14:textId="77777777" w:rsidR="005426C3" w:rsidRDefault="00000000">
            <w:pPr>
              <w:spacing w:before="60" w:after="60" w:line="276" w:lineRule="auto"/>
              <w:ind w:left="57"/>
              <w:jc w:val="center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Total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8D69AD" w14:textId="77777777" w:rsidR="005426C3" w:rsidRDefault="00000000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45</w:t>
            </w:r>
          </w:p>
        </w:tc>
      </w:tr>
      <w:tr w:rsidR="005426C3" w14:paraId="5A8D69B0" w14:textId="77777777"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103" w:type="dxa"/>
            </w:tcMar>
          </w:tcPr>
          <w:p w14:paraId="5A8D69AF" w14:textId="77777777" w:rsidR="005426C3" w:rsidRDefault="00000000">
            <w:pPr>
              <w:spacing w:before="40" w:after="40"/>
              <w:ind w:left="113" w:right="11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METODOLOGIA</w:t>
            </w:r>
          </w:p>
        </w:tc>
      </w:tr>
      <w:tr w:rsidR="005426C3" w14:paraId="5A8D69B5" w14:textId="77777777">
        <w:trPr>
          <w:trHeight w:val="800"/>
        </w:trPr>
        <w:tc>
          <w:tcPr>
            <w:tcW w:w="9350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5AFABB" w14:textId="779E06F9" w:rsidR="005426C3" w:rsidRDefault="000A0051" w:rsidP="00092522">
            <w:pPr>
              <w:spacing w:before="120" w:after="120" w:line="276" w:lineRule="auto"/>
              <w:ind w:left="113" w:right="113"/>
              <w:jc w:val="both"/>
              <w:rPr>
                <w:rFonts w:ascii="Calibri" w:eastAsia="Arial" w:hAnsi="Calibri" w:cs="Arial"/>
                <w:color w:val="000000"/>
                <w:lang w:eastAsia="pt-BR"/>
              </w:rPr>
            </w:pPr>
            <w:r w:rsidRPr="000A0051">
              <w:rPr>
                <w:rFonts w:ascii="Calibri" w:eastAsia="Arial" w:hAnsi="Calibri" w:cs="Arial"/>
                <w:color w:val="000000"/>
                <w:lang w:eastAsia="pt-BR"/>
              </w:rPr>
              <w:t>São as estratégias de aprendizagem, técnicas e práticas que orientam a ação pedagógica nas</w:t>
            </w:r>
            <w:r w:rsidR="000B78D8">
              <w:rPr>
                <w:rFonts w:ascii="Calibri" w:eastAsia="Arial" w:hAnsi="Calibri" w:cs="Arial"/>
                <w:color w:val="000000"/>
                <w:lang w:eastAsia="pt-BR"/>
              </w:rPr>
              <w:t xml:space="preserve"> </w:t>
            </w:r>
            <w:r w:rsidRPr="000A0051">
              <w:rPr>
                <w:rFonts w:ascii="Calibri" w:eastAsia="Arial" w:hAnsi="Calibri" w:cs="Arial"/>
                <w:color w:val="000000"/>
                <w:lang w:eastAsia="pt-BR"/>
              </w:rPr>
              <w:t>aulas:</w:t>
            </w:r>
          </w:p>
          <w:p w14:paraId="77EAFDA2" w14:textId="77777777" w:rsidR="00092522" w:rsidRPr="00092522" w:rsidRDefault="00092522" w:rsidP="00092522">
            <w:pPr>
              <w:spacing w:before="120" w:after="120" w:line="276" w:lineRule="auto"/>
              <w:ind w:left="113" w:right="113"/>
              <w:jc w:val="both"/>
              <w:rPr>
                <w:rFonts w:ascii="Calibri" w:eastAsia="Arial" w:hAnsi="Calibri" w:cs="Arial"/>
                <w:color w:val="000000"/>
                <w:lang w:eastAsia="pt-BR"/>
              </w:rPr>
            </w:pPr>
            <w:r w:rsidRPr="00092522">
              <w:rPr>
                <w:rFonts w:ascii="Calibri" w:eastAsia="Arial" w:hAnsi="Calibri" w:cs="Arial"/>
                <w:color w:val="000000"/>
                <w:lang w:eastAsia="pt-BR"/>
              </w:rPr>
              <w:t>•</w:t>
            </w:r>
            <w:r w:rsidRPr="00092522">
              <w:rPr>
                <w:rFonts w:ascii="Calibri" w:eastAsia="Arial" w:hAnsi="Calibri" w:cs="Arial"/>
                <w:color w:val="000000"/>
                <w:lang w:eastAsia="pt-BR"/>
              </w:rPr>
              <w:tab/>
              <w:t>Aulas expositivas com contextualização através de exemplos reais;</w:t>
            </w:r>
          </w:p>
          <w:p w14:paraId="0D112245" w14:textId="385FB416" w:rsidR="00092522" w:rsidRPr="00092522" w:rsidRDefault="00092522" w:rsidP="00092522">
            <w:pPr>
              <w:spacing w:before="120" w:after="120" w:line="276" w:lineRule="auto"/>
              <w:ind w:left="113" w:right="113"/>
              <w:jc w:val="both"/>
              <w:rPr>
                <w:rFonts w:ascii="Calibri" w:eastAsia="Arial" w:hAnsi="Calibri" w:cs="Arial"/>
                <w:color w:val="000000"/>
                <w:lang w:eastAsia="pt-BR"/>
              </w:rPr>
            </w:pPr>
            <w:r w:rsidRPr="00092522">
              <w:rPr>
                <w:rFonts w:ascii="Calibri" w:eastAsia="Arial" w:hAnsi="Calibri" w:cs="Arial"/>
                <w:color w:val="000000"/>
                <w:lang w:eastAsia="pt-BR"/>
              </w:rPr>
              <w:t>•</w:t>
            </w:r>
            <w:r w:rsidRPr="00092522">
              <w:rPr>
                <w:rFonts w:ascii="Calibri" w:eastAsia="Arial" w:hAnsi="Calibri" w:cs="Arial"/>
                <w:color w:val="000000"/>
                <w:lang w:eastAsia="pt-BR"/>
              </w:rPr>
              <w:tab/>
              <w:t>Aulas e seminários construtivistas baseada em experiências, conhecimentos e criatividade dos alunos, como parte integrante de seus projetos de pesquisa</w:t>
            </w:r>
            <w:r>
              <w:rPr>
                <w:rFonts w:ascii="Calibri" w:eastAsia="Arial" w:hAnsi="Calibri" w:cs="Arial"/>
                <w:color w:val="000000"/>
                <w:lang w:eastAsia="pt-BR"/>
              </w:rPr>
              <w:t>;</w:t>
            </w:r>
          </w:p>
          <w:p w14:paraId="3442473E" w14:textId="77777777" w:rsidR="00092522" w:rsidRDefault="00092522" w:rsidP="00092522">
            <w:pPr>
              <w:spacing w:before="120" w:after="120" w:line="276" w:lineRule="auto"/>
              <w:ind w:left="113" w:right="113"/>
              <w:jc w:val="both"/>
              <w:rPr>
                <w:rFonts w:ascii="Calibri" w:eastAsia="Arial" w:hAnsi="Calibri" w:cs="Arial"/>
                <w:color w:val="000000"/>
                <w:lang w:eastAsia="pt-BR"/>
              </w:rPr>
            </w:pPr>
            <w:r w:rsidRPr="00092522">
              <w:rPr>
                <w:rFonts w:ascii="Calibri" w:eastAsia="Arial" w:hAnsi="Calibri" w:cs="Arial"/>
                <w:color w:val="000000"/>
                <w:lang w:eastAsia="pt-BR"/>
              </w:rPr>
              <w:t>•</w:t>
            </w:r>
            <w:r w:rsidRPr="00092522">
              <w:rPr>
                <w:rFonts w:ascii="Calibri" w:eastAsia="Arial" w:hAnsi="Calibri" w:cs="Arial"/>
                <w:color w:val="000000"/>
                <w:lang w:eastAsia="pt-BR"/>
              </w:rPr>
              <w:tab/>
              <w:t>Visitas técnicas (a depender de disponibilidade e viabilidade técnica e econômica)</w:t>
            </w:r>
            <w:r>
              <w:rPr>
                <w:rFonts w:ascii="Calibri" w:eastAsia="Arial" w:hAnsi="Calibri" w:cs="Arial"/>
                <w:color w:val="000000"/>
                <w:lang w:eastAsia="pt-BR"/>
              </w:rPr>
              <w:t>;</w:t>
            </w:r>
          </w:p>
          <w:p w14:paraId="655C72A0" w14:textId="2B17F2C7" w:rsidR="00092522" w:rsidRPr="00092522" w:rsidRDefault="00092522" w:rsidP="00092522">
            <w:pPr>
              <w:spacing w:before="120" w:after="120" w:line="276" w:lineRule="auto"/>
              <w:ind w:left="113" w:right="113"/>
              <w:jc w:val="both"/>
              <w:rPr>
                <w:rFonts w:ascii="Calibri" w:eastAsia="Arial" w:hAnsi="Calibri" w:cs="Arial"/>
                <w:color w:val="000000"/>
                <w:lang w:eastAsia="pt-BR"/>
              </w:rPr>
            </w:pPr>
            <w:r w:rsidRPr="00092522">
              <w:rPr>
                <w:rFonts w:ascii="Calibri" w:eastAsia="Arial" w:hAnsi="Calibri" w:cs="Arial"/>
                <w:color w:val="000000"/>
                <w:lang w:eastAsia="pt-BR"/>
              </w:rPr>
              <w:t>•</w:t>
            </w:r>
            <w:r w:rsidRPr="00092522">
              <w:rPr>
                <w:rFonts w:ascii="Calibri" w:eastAsia="Arial" w:hAnsi="Calibri" w:cs="Arial"/>
                <w:color w:val="000000"/>
                <w:lang w:eastAsia="pt-BR"/>
              </w:rPr>
              <w:tab/>
              <w:t>Estudos individuais e em grupo com análise de textos e artigos científicos;</w:t>
            </w:r>
          </w:p>
          <w:p w14:paraId="5A8D69B4" w14:textId="26A661DB" w:rsidR="00092522" w:rsidRPr="00092522" w:rsidRDefault="00092522" w:rsidP="00092522">
            <w:pPr>
              <w:spacing w:before="120" w:after="120" w:line="276" w:lineRule="auto"/>
              <w:ind w:left="113" w:right="113"/>
              <w:jc w:val="both"/>
              <w:rPr>
                <w:rFonts w:ascii="Calibri" w:eastAsia="Arial" w:hAnsi="Calibri" w:cs="Arial"/>
                <w:color w:val="000000"/>
                <w:lang w:eastAsia="pt-BR"/>
              </w:rPr>
            </w:pPr>
            <w:r w:rsidRPr="00092522">
              <w:rPr>
                <w:rFonts w:ascii="Calibri" w:eastAsia="Arial" w:hAnsi="Calibri" w:cs="Arial"/>
                <w:color w:val="000000"/>
                <w:lang w:eastAsia="pt-BR"/>
              </w:rPr>
              <w:t>•</w:t>
            </w:r>
            <w:r w:rsidRPr="00092522">
              <w:rPr>
                <w:rFonts w:ascii="Calibri" w:eastAsia="Arial" w:hAnsi="Calibri" w:cs="Arial"/>
                <w:color w:val="000000"/>
                <w:lang w:eastAsia="pt-BR"/>
              </w:rPr>
              <w:tab/>
              <w:t>Aplicação de estudos de casos.</w:t>
            </w:r>
          </w:p>
        </w:tc>
      </w:tr>
      <w:tr w:rsidR="005426C3" w14:paraId="5A8D69B7" w14:textId="77777777"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5A8D69B6" w14:textId="77777777" w:rsidR="005426C3" w:rsidRDefault="00000000">
            <w:pPr>
              <w:spacing w:before="40" w:after="40"/>
              <w:ind w:left="113" w:right="11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RECURSOS</w:t>
            </w:r>
          </w:p>
        </w:tc>
      </w:tr>
      <w:tr w:rsidR="005426C3" w14:paraId="5A8D69B9" w14:textId="77777777"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B8" w14:textId="10AA1352" w:rsidR="005426C3" w:rsidRDefault="009F7CFF" w:rsidP="009F7CFF">
            <w:pPr>
              <w:spacing w:before="120" w:after="120"/>
              <w:ind w:left="113" w:right="113"/>
              <w:jc w:val="both"/>
              <w:rPr>
                <w:rFonts w:ascii="Calibri" w:hAnsi="Calibri"/>
              </w:rPr>
            </w:pPr>
            <w:r w:rsidRPr="009F7CFF">
              <w:rPr>
                <w:rFonts w:ascii="Calibri" w:eastAsia="Arial" w:hAnsi="Calibri" w:cs="Arial"/>
                <w:color w:val="000000"/>
                <w:lang w:eastAsia="pt-BR"/>
              </w:rPr>
              <w:t>Livro texto; Sala de aula; Quadro branco e pincel; Computador; Bancos de dados na Internet com</w:t>
            </w:r>
            <w:r>
              <w:rPr>
                <w:rFonts w:ascii="Calibri" w:eastAsia="Arial" w:hAnsi="Calibri" w:cs="Arial"/>
                <w:color w:val="000000"/>
                <w:lang w:eastAsia="pt-BR"/>
              </w:rPr>
              <w:t xml:space="preserve"> </w:t>
            </w:r>
            <w:r w:rsidRPr="009F7CFF">
              <w:rPr>
                <w:rFonts w:ascii="Calibri" w:eastAsia="Arial" w:hAnsi="Calibri" w:cs="Arial"/>
                <w:color w:val="000000"/>
                <w:lang w:eastAsia="pt-BR"/>
              </w:rPr>
              <w:t>dados e informações de geração de energia</w:t>
            </w:r>
            <w:r>
              <w:rPr>
                <w:rFonts w:ascii="Calibri" w:eastAsia="Arial" w:hAnsi="Calibri" w:cs="Arial"/>
                <w:color w:val="000000"/>
                <w:lang w:eastAsia="pt-BR"/>
              </w:rPr>
              <w:t xml:space="preserve">; </w:t>
            </w:r>
            <w:r w:rsidRPr="009F7CFF">
              <w:rPr>
                <w:rFonts w:ascii="Calibri" w:eastAsia="Arial" w:hAnsi="Calibri" w:cs="Arial"/>
                <w:color w:val="000000"/>
                <w:lang w:eastAsia="pt-BR"/>
              </w:rPr>
              <w:t>Artigos técnico-científicos para desenvolvimentos</w:t>
            </w:r>
            <w:r>
              <w:rPr>
                <w:rFonts w:ascii="Calibri" w:eastAsia="Arial" w:hAnsi="Calibri" w:cs="Arial"/>
                <w:color w:val="000000"/>
                <w:lang w:eastAsia="pt-BR"/>
              </w:rPr>
              <w:t xml:space="preserve"> </w:t>
            </w:r>
            <w:r w:rsidRPr="009F7CFF">
              <w:rPr>
                <w:rFonts w:ascii="Calibri" w:eastAsia="Arial" w:hAnsi="Calibri" w:cs="Arial"/>
                <w:color w:val="000000"/>
                <w:lang w:eastAsia="pt-BR"/>
              </w:rPr>
              <w:t>dos trabalhos.</w:t>
            </w:r>
          </w:p>
        </w:tc>
      </w:tr>
      <w:tr w:rsidR="005426C3" w14:paraId="5A8D69BB" w14:textId="77777777"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</w:tcPr>
          <w:p w14:paraId="5A8D69BA" w14:textId="77777777" w:rsidR="005426C3" w:rsidRDefault="00000000">
            <w:pPr>
              <w:spacing w:before="40" w:after="40"/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AVALIAÇÃO DA APRENDIZAGEM</w:t>
            </w:r>
          </w:p>
        </w:tc>
      </w:tr>
      <w:tr w:rsidR="005426C3" w14:paraId="5A8D69C3" w14:textId="77777777">
        <w:trPr>
          <w:trHeight w:val="1420"/>
        </w:trPr>
        <w:tc>
          <w:tcPr>
            <w:tcW w:w="4425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D69BC" w14:textId="77777777" w:rsidR="005426C3" w:rsidRDefault="00000000">
            <w:pPr>
              <w:keepNext/>
              <w:numPr>
                <w:ilvl w:val="5"/>
                <w:numId w:val="2"/>
              </w:numPr>
              <w:suppressAutoHyphens w:val="0"/>
              <w:ind w:left="11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Critérios</w:t>
            </w:r>
          </w:p>
          <w:p w14:paraId="11A52F88" w14:textId="77777777" w:rsidR="00EA1AA9" w:rsidRPr="00EA1AA9" w:rsidRDefault="00EA1AA9" w:rsidP="00EA1AA9">
            <w:pPr>
              <w:spacing w:line="276" w:lineRule="auto"/>
              <w:ind w:left="113" w:right="113"/>
              <w:jc w:val="both"/>
              <w:rPr>
                <w:rFonts w:ascii="Calibri" w:eastAsia="Arial" w:hAnsi="Calibri" w:cs="Arial"/>
                <w:color w:val="000000"/>
                <w:lang w:eastAsia="pt-BR"/>
              </w:rPr>
            </w:pPr>
            <w:r w:rsidRPr="00EA1AA9">
              <w:rPr>
                <w:rFonts w:ascii="Calibri" w:eastAsia="Arial" w:hAnsi="Calibri" w:cs="Arial"/>
                <w:color w:val="000000"/>
                <w:lang w:eastAsia="pt-BR"/>
              </w:rPr>
              <w:t>Será priorizada a produção discente, sobretudo a</w:t>
            </w:r>
          </w:p>
          <w:p w14:paraId="091D3779" w14:textId="77777777" w:rsidR="00EA1AA9" w:rsidRPr="00EA1AA9" w:rsidRDefault="00EA1AA9" w:rsidP="00EA1AA9">
            <w:pPr>
              <w:spacing w:line="276" w:lineRule="auto"/>
              <w:ind w:left="113" w:right="113"/>
              <w:jc w:val="both"/>
              <w:rPr>
                <w:rFonts w:ascii="Calibri" w:eastAsia="Arial" w:hAnsi="Calibri" w:cs="Arial"/>
                <w:color w:val="000000"/>
                <w:lang w:eastAsia="pt-BR"/>
              </w:rPr>
            </w:pPr>
            <w:r w:rsidRPr="00EA1AA9">
              <w:rPr>
                <w:rFonts w:ascii="Calibri" w:eastAsia="Arial" w:hAnsi="Calibri" w:cs="Arial"/>
                <w:color w:val="000000"/>
                <w:lang w:eastAsia="pt-BR"/>
              </w:rPr>
              <w:t>articulação entre o saber estudado e a solução</w:t>
            </w:r>
          </w:p>
          <w:p w14:paraId="40E5BFE0" w14:textId="77777777" w:rsidR="00EA1AA9" w:rsidRPr="00EA1AA9" w:rsidRDefault="00EA1AA9" w:rsidP="00EA1AA9">
            <w:pPr>
              <w:spacing w:line="276" w:lineRule="auto"/>
              <w:ind w:left="113" w:right="113"/>
              <w:jc w:val="both"/>
              <w:rPr>
                <w:rFonts w:ascii="Calibri" w:eastAsia="Arial" w:hAnsi="Calibri" w:cs="Arial"/>
                <w:color w:val="000000"/>
                <w:lang w:eastAsia="pt-BR"/>
              </w:rPr>
            </w:pPr>
            <w:r w:rsidRPr="00EA1AA9">
              <w:rPr>
                <w:rFonts w:ascii="Calibri" w:eastAsia="Arial" w:hAnsi="Calibri" w:cs="Arial"/>
                <w:color w:val="000000"/>
                <w:lang w:eastAsia="pt-BR"/>
              </w:rPr>
              <w:t>de problemas que a realidade apresenta, como</w:t>
            </w:r>
          </w:p>
          <w:p w14:paraId="48FEC094" w14:textId="77777777" w:rsidR="00EA1AA9" w:rsidRPr="00EA1AA9" w:rsidRDefault="00EA1AA9" w:rsidP="00EA1AA9">
            <w:pPr>
              <w:spacing w:line="276" w:lineRule="auto"/>
              <w:ind w:left="113" w:right="113"/>
              <w:jc w:val="both"/>
              <w:rPr>
                <w:rFonts w:ascii="Calibri" w:eastAsia="Arial" w:hAnsi="Calibri" w:cs="Arial"/>
                <w:color w:val="000000"/>
                <w:lang w:eastAsia="pt-BR"/>
              </w:rPr>
            </w:pPr>
            <w:r w:rsidRPr="00EA1AA9">
              <w:rPr>
                <w:rFonts w:ascii="Calibri" w:eastAsia="Arial" w:hAnsi="Calibri" w:cs="Arial"/>
                <w:color w:val="000000"/>
                <w:lang w:eastAsia="pt-BR"/>
              </w:rPr>
              <w:t>parte integrante de seus projetos de pesquisa.</w:t>
            </w:r>
          </w:p>
          <w:p w14:paraId="4C1CC8F5" w14:textId="47696BA1" w:rsidR="00EA1AA9" w:rsidRPr="006873C3" w:rsidRDefault="00EA1AA9" w:rsidP="006873C3">
            <w:pPr>
              <w:pStyle w:val="PargrafodaLista"/>
              <w:numPr>
                <w:ilvl w:val="0"/>
                <w:numId w:val="13"/>
              </w:numPr>
              <w:spacing w:line="276" w:lineRule="auto"/>
              <w:ind w:right="113"/>
              <w:jc w:val="both"/>
              <w:rPr>
                <w:rFonts w:ascii="Calibri" w:eastAsia="Arial" w:hAnsi="Calibri" w:cs="Arial"/>
                <w:color w:val="000000"/>
                <w:lang w:eastAsia="pt-BR"/>
              </w:rPr>
            </w:pPr>
            <w:r w:rsidRPr="006873C3">
              <w:rPr>
                <w:rFonts w:ascii="Calibri" w:eastAsia="Arial" w:hAnsi="Calibri" w:cs="Arial"/>
                <w:color w:val="000000"/>
                <w:lang w:eastAsia="pt-BR"/>
              </w:rPr>
              <w:t>iniciativa e criatividade na elaboração de trabalhos;</w:t>
            </w:r>
          </w:p>
          <w:p w14:paraId="075635D9" w14:textId="2F2EBFC6" w:rsidR="00EA1AA9" w:rsidRPr="006873C3" w:rsidRDefault="00EA1AA9" w:rsidP="006873C3">
            <w:pPr>
              <w:pStyle w:val="PargrafodaLista"/>
              <w:numPr>
                <w:ilvl w:val="0"/>
                <w:numId w:val="13"/>
              </w:numPr>
              <w:spacing w:line="276" w:lineRule="auto"/>
              <w:ind w:right="113"/>
              <w:jc w:val="both"/>
              <w:rPr>
                <w:rFonts w:ascii="Calibri" w:eastAsia="Arial" w:hAnsi="Calibri" w:cs="Arial"/>
                <w:color w:val="000000"/>
                <w:lang w:eastAsia="pt-BR"/>
              </w:rPr>
            </w:pPr>
            <w:r w:rsidRPr="006873C3">
              <w:rPr>
                <w:rFonts w:ascii="Calibri" w:eastAsia="Arial" w:hAnsi="Calibri" w:cs="Arial"/>
                <w:color w:val="000000"/>
                <w:lang w:eastAsia="pt-BR"/>
              </w:rPr>
              <w:t>assiduidade e pontualidade nas aulas;</w:t>
            </w:r>
          </w:p>
          <w:p w14:paraId="5A8D69BD" w14:textId="4C936AD5" w:rsidR="005426C3" w:rsidRPr="006873C3" w:rsidRDefault="00EA1AA9" w:rsidP="006873C3">
            <w:pPr>
              <w:pStyle w:val="PargrafodaLista"/>
              <w:numPr>
                <w:ilvl w:val="0"/>
                <w:numId w:val="13"/>
              </w:numPr>
              <w:spacing w:line="276" w:lineRule="auto"/>
              <w:ind w:right="113"/>
              <w:jc w:val="both"/>
              <w:rPr>
                <w:rFonts w:ascii="Calibri" w:hAnsi="Calibri"/>
              </w:rPr>
            </w:pPr>
            <w:r w:rsidRPr="006873C3">
              <w:rPr>
                <w:rFonts w:ascii="Calibri" w:eastAsia="Arial" w:hAnsi="Calibri" w:cs="Arial"/>
                <w:color w:val="000000"/>
                <w:lang w:eastAsia="pt-BR"/>
              </w:rPr>
              <w:t>organização e clareza na forma de expressão dos conceitos e conhecimentos.</w:t>
            </w:r>
          </w:p>
        </w:tc>
        <w:tc>
          <w:tcPr>
            <w:tcW w:w="4925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381373" w14:textId="77777777" w:rsidR="006873C3" w:rsidRPr="006873C3" w:rsidRDefault="006873C3" w:rsidP="006873C3">
            <w:pPr>
              <w:keepNext/>
              <w:numPr>
                <w:ilvl w:val="5"/>
                <w:numId w:val="2"/>
              </w:numPr>
              <w:suppressAutoHyphens w:val="0"/>
              <w:ind w:left="113"/>
              <w:jc w:val="both"/>
              <w:rPr>
                <w:rFonts w:ascii="Calibri" w:eastAsia="Arial" w:hAnsi="Calibri" w:cs="Arial"/>
                <w:b/>
                <w:color w:val="000000"/>
                <w:lang w:eastAsia="pt-BR"/>
              </w:rPr>
            </w:pPr>
            <w:r w:rsidRPr="006873C3">
              <w:rPr>
                <w:rFonts w:ascii="Calibri" w:eastAsia="Arial" w:hAnsi="Calibri" w:cs="Arial"/>
                <w:b/>
                <w:color w:val="000000"/>
                <w:lang w:eastAsia="pt-BR"/>
              </w:rPr>
              <w:t>Instrumentos – 100 pontos, peso 1/3 cada</w:t>
            </w:r>
          </w:p>
          <w:p w14:paraId="794F1FFB" w14:textId="27019EC6" w:rsidR="006873C3" w:rsidRPr="006873C3" w:rsidRDefault="006873C3" w:rsidP="006873C3">
            <w:pPr>
              <w:keepNext/>
              <w:numPr>
                <w:ilvl w:val="5"/>
                <w:numId w:val="2"/>
              </w:numPr>
              <w:suppressAutoHyphens w:val="0"/>
              <w:ind w:left="113"/>
              <w:jc w:val="both"/>
              <w:rPr>
                <w:rFonts w:ascii="Calibri" w:eastAsia="Arial" w:hAnsi="Calibri" w:cs="Arial"/>
                <w:b/>
                <w:color w:val="000000"/>
                <w:lang w:eastAsia="pt-BR"/>
              </w:rPr>
            </w:pPr>
            <w:r w:rsidRPr="006873C3">
              <w:rPr>
                <w:rFonts w:ascii="Calibri" w:eastAsia="Arial" w:hAnsi="Calibri" w:cs="Arial"/>
                <w:b/>
                <w:color w:val="000000"/>
                <w:lang w:eastAsia="pt-BR"/>
              </w:rPr>
              <w:t>avaliação</w:t>
            </w: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:</w:t>
            </w:r>
          </w:p>
          <w:p w14:paraId="6B8ACE07" w14:textId="77777777" w:rsidR="006873C3" w:rsidRPr="006873C3" w:rsidRDefault="006873C3" w:rsidP="006873C3">
            <w:pPr>
              <w:keepNext/>
              <w:numPr>
                <w:ilvl w:val="5"/>
                <w:numId w:val="2"/>
              </w:numPr>
              <w:suppressAutoHyphens w:val="0"/>
              <w:ind w:left="113"/>
              <w:jc w:val="both"/>
              <w:rPr>
                <w:rFonts w:ascii="Calibri" w:eastAsia="Arial" w:hAnsi="Calibri" w:cs="Arial"/>
                <w:bCs/>
                <w:color w:val="000000"/>
                <w:lang w:eastAsia="pt-BR"/>
              </w:rPr>
            </w:pPr>
            <w:r w:rsidRPr="006873C3">
              <w:rPr>
                <w:rFonts w:ascii="Calibri" w:eastAsia="Arial" w:hAnsi="Calibri" w:cs="Arial"/>
                <w:bCs/>
                <w:color w:val="000000"/>
                <w:lang w:eastAsia="pt-BR"/>
              </w:rPr>
              <w:t>Construção de um projeto único, em três</w:t>
            </w:r>
          </w:p>
          <w:p w14:paraId="470EC779" w14:textId="77777777" w:rsidR="006873C3" w:rsidRPr="006873C3" w:rsidRDefault="006873C3" w:rsidP="006873C3">
            <w:pPr>
              <w:keepNext/>
              <w:numPr>
                <w:ilvl w:val="5"/>
                <w:numId w:val="2"/>
              </w:numPr>
              <w:suppressAutoHyphens w:val="0"/>
              <w:ind w:left="113"/>
              <w:jc w:val="both"/>
              <w:rPr>
                <w:rFonts w:ascii="Calibri" w:eastAsia="Arial" w:hAnsi="Calibri" w:cs="Arial"/>
                <w:bCs/>
                <w:color w:val="000000"/>
                <w:lang w:eastAsia="pt-BR"/>
              </w:rPr>
            </w:pPr>
            <w:r w:rsidRPr="006873C3">
              <w:rPr>
                <w:rFonts w:ascii="Calibri" w:eastAsia="Arial" w:hAnsi="Calibri" w:cs="Arial"/>
                <w:bCs/>
                <w:color w:val="000000"/>
                <w:lang w:eastAsia="pt-BR"/>
              </w:rPr>
              <w:t>etapas, englobando:</w:t>
            </w:r>
          </w:p>
          <w:p w14:paraId="3950E782" w14:textId="527F4846" w:rsidR="006873C3" w:rsidRPr="00592AD8" w:rsidRDefault="006873C3" w:rsidP="006873C3">
            <w:pPr>
              <w:pStyle w:val="PargrafodaLista"/>
              <w:numPr>
                <w:ilvl w:val="0"/>
                <w:numId w:val="12"/>
              </w:numPr>
              <w:spacing w:line="276" w:lineRule="auto"/>
              <w:ind w:right="113"/>
              <w:jc w:val="both"/>
              <w:rPr>
                <w:rFonts w:ascii="Calibri" w:eastAsia="Arial" w:hAnsi="Calibri" w:cs="Arial"/>
                <w:color w:val="000000"/>
                <w:lang w:eastAsia="pt-BR"/>
              </w:rPr>
            </w:pPr>
            <w:r w:rsidRPr="00592AD8">
              <w:rPr>
                <w:rFonts w:ascii="Calibri" w:eastAsia="Arial" w:hAnsi="Calibri" w:cs="Arial"/>
                <w:color w:val="000000"/>
                <w:lang w:eastAsia="pt-BR"/>
              </w:rPr>
              <w:t>Avaliação 1: Seminário – Aspectos</w:t>
            </w:r>
            <w:r w:rsidR="00592AD8">
              <w:rPr>
                <w:rFonts w:ascii="Calibri" w:eastAsia="Arial" w:hAnsi="Calibri" w:cs="Arial"/>
                <w:color w:val="000000"/>
                <w:lang w:eastAsia="pt-BR"/>
              </w:rPr>
              <w:t xml:space="preserve"> </w:t>
            </w:r>
            <w:r w:rsidRPr="00592AD8">
              <w:rPr>
                <w:rFonts w:ascii="Calibri" w:eastAsia="Arial" w:hAnsi="Calibri" w:cs="Arial"/>
                <w:color w:val="000000"/>
                <w:lang w:eastAsia="pt-BR"/>
              </w:rPr>
              <w:t>ambientais em energias renováveis;</w:t>
            </w:r>
          </w:p>
          <w:p w14:paraId="56B05B85" w14:textId="2343F3CF" w:rsidR="006873C3" w:rsidRPr="00592AD8" w:rsidRDefault="006873C3" w:rsidP="006873C3">
            <w:pPr>
              <w:pStyle w:val="PargrafodaLista"/>
              <w:numPr>
                <w:ilvl w:val="0"/>
                <w:numId w:val="12"/>
              </w:numPr>
              <w:spacing w:line="276" w:lineRule="auto"/>
              <w:ind w:right="113"/>
              <w:jc w:val="both"/>
              <w:rPr>
                <w:rFonts w:ascii="Calibri" w:eastAsia="Arial" w:hAnsi="Calibri" w:cs="Arial"/>
                <w:color w:val="000000"/>
                <w:lang w:eastAsia="pt-BR"/>
              </w:rPr>
            </w:pPr>
            <w:r w:rsidRPr="00592AD8">
              <w:rPr>
                <w:rFonts w:ascii="Calibri" w:eastAsia="Arial" w:hAnsi="Calibri" w:cs="Arial"/>
                <w:color w:val="000000"/>
                <w:lang w:eastAsia="pt-BR"/>
              </w:rPr>
              <w:t>Avaliação 2: Seminário – Aspectos técnicos</w:t>
            </w:r>
            <w:r w:rsidR="00592AD8">
              <w:rPr>
                <w:rFonts w:ascii="Calibri" w:eastAsia="Arial" w:hAnsi="Calibri" w:cs="Arial"/>
                <w:color w:val="000000"/>
                <w:lang w:eastAsia="pt-BR"/>
              </w:rPr>
              <w:t xml:space="preserve"> </w:t>
            </w:r>
            <w:r w:rsidRPr="00592AD8">
              <w:rPr>
                <w:rFonts w:ascii="Calibri" w:eastAsia="Arial" w:hAnsi="Calibri" w:cs="Arial"/>
                <w:color w:val="000000"/>
                <w:lang w:eastAsia="pt-BR"/>
              </w:rPr>
              <w:t>em energias renováveis;</w:t>
            </w:r>
          </w:p>
          <w:p w14:paraId="5A8D69C2" w14:textId="712E1CBB" w:rsidR="005426C3" w:rsidRDefault="006873C3" w:rsidP="00592AD8">
            <w:pPr>
              <w:pStyle w:val="PargrafodaLista"/>
              <w:numPr>
                <w:ilvl w:val="0"/>
                <w:numId w:val="12"/>
              </w:numPr>
              <w:spacing w:line="276" w:lineRule="auto"/>
              <w:ind w:right="113"/>
              <w:jc w:val="both"/>
              <w:rPr>
                <w:rFonts w:ascii="Calibri" w:hAnsi="Calibri"/>
              </w:rPr>
            </w:pPr>
            <w:r w:rsidRPr="00592AD8">
              <w:rPr>
                <w:rFonts w:ascii="Calibri" w:eastAsia="Arial" w:hAnsi="Calibri" w:cs="Arial"/>
                <w:color w:val="000000"/>
                <w:lang w:eastAsia="pt-BR"/>
              </w:rPr>
              <w:t>Avaliação 3: Seminário – Aspectos</w:t>
            </w:r>
            <w:r w:rsidR="00592AD8">
              <w:rPr>
                <w:rFonts w:ascii="Calibri" w:eastAsia="Arial" w:hAnsi="Calibri" w:cs="Arial"/>
                <w:color w:val="000000"/>
                <w:lang w:eastAsia="pt-BR"/>
              </w:rPr>
              <w:t xml:space="preserve"> </w:t>
            </w:r>
            <w:r w:rsidRPr="00592AD8">
              <w:rPr>
                <w:rFonts w:ascii="Calibri" w:eastAsia="Arial" w:hAnsi="Calibri" w:cs="Arial"/>
                <w:color w:val="000000"/>
                <w:lang w:eastAsia="pt-BR"/>
              </w:rPr>
              <w:t>econômicos em energias</w:t>
            </w:r>
            <w:r w:rsidR="00592AD8">
              <w:rPr>
                <w:rFonts w:ascii="Calibri" w:eastAsia="Arial" w:hAnsi="Calibri" w:cs="Arial"/>
                <w:color w:val="000000"/>
                <w:lang w:eastAsia="pt-BR"/>
              </w:rPr>
              <w:t xml:space="preserve"> </w:t>
            </w:r>
            <w:r w:rsidRPr="006873C3">
              <w:rPr>
                <w:rFonts w:ascii="Calibri" w:eastAsia="Arial" w:hAnsi="Calibri" w:cs="Arial"/>
                <w:color w:val="000000"/>
                <w:lang w:eastAsia="pt-BR"/>
              </w:rPr>
              <w:t xml:space="preserve">renováveis. </w:t>
            </w:r>
          </w:p>
        </w:tc>
      </w:tr>
      <w:tr w:rsidR="005426C3" w14:paraId="5A8D69C5" w14:textId="77777777"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</w:tcPr>
          <w:p w14:paraId="5A8D69C4" w14:textId="77777777" w:rsidR="005426C3" w:rsidRDefault="00000000">
            <w:pPr>
              <w:widowControl w:val="0"/>
              <w:spacing w:before="60" w:after="60"/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smallCaps/>
                <w:color w:val="000000"/>
                <w:lang w:eastAsia="pt-BR"/>
              </w:rPr>
              <w:t>BIBLIOGRAFIA BÁSICA</w:t>
            </w:r>
          </w:p>
        </w:tc>
      </w:tr>
      <w:tr w:rsidR="005426C3" w14:paraId="5A8D69C9" w14:textId="77777777">
        <w:trPr>
          <w:trHeight w:val="1500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BE72DE" w14:textId="1C588B88" w:rsidR="005426C3" w:rsidRDefault="008443E6" w:rsidP="00B87D86">
            <w:pPr>
              <w:spacing w:before="120" w:after="120"/>
              <w:ind w:left="113" w:right="113"/>
              <w:jc w:val="both"/>
              <w:rPr>
                <w:rFonts w:ascii="Calibri" w:hAnsi="Calibri"/>
              </w:rPr>
            </w:pPr>
            <w:r w:rsidRPr="00B87D86">
              <w:rPr>
                <w:rFonts w:ascii="Calibri" w:hAnsi="Calibri"/>
              </w:rPr>
              <w:t xml:space="preserve">HINRICHS, Roger A.; KLEINBACH, Merlin. </w:t>
            </w:r>
            <w:r w:rsidRPr="00B87D86">
              <w:rPr>
                <w:rFonts w:ascii="Calibri" w:hAnsi="Calibri"/>
                <w:b/>
                <w:bCs/>
              </w:rPr>
              <w:t>Energia e meio ambiente</w:t>
            </w:r>
            <w:r w:rsidRPr="008443E6">
              <w:rPr>
                <w:rFonts w:ascii="Calibri" w:hAnsi="Calibri"/>
              </w:rPr>
              <w:t xml:space="preserve">. </w:t>
            </w:r>
            <w:r w:rsidR="004008C3">
              <w:rPr>
                <w:rFonts w:ascii="Calibri" w:hAnsi="Calibri"/>
              </w:rPr>
              <w:t>São Paulo</w:t>
            </w:r>
            <w:r w:rsidRPr="008443E6">
              <w:rPr>
                <w:rFonts w:ascii="Calibri" w:hAnsi="Calibri"/>
              </w:rPr>
              <w:t xml:space="preserve">: </w:t>
            </w:r>
            <w:proofErr w:type="spellStart"/>
            <w:r w:rsidRPr="008443E6">
              <w:rPr>
                <w:rFonts w:ascii="Calibri" w:hAnsi="Calibri"/>
              </w:rPr>
              <w:t>Cengage</w:t>
            </w:r>
            <w:proofErr w:type="spellEnd"/>
            <w:r w:rsidRPr="008443E6">
              <w:rPr>
                <w:rFonts w:ascii="Calibri" w:hAnsi="Calibri"/>
              </w:rPr>
              <w:t xml:space="preserve"> Learning Brasil, 2014. E-book. ISBN 9788522116881. Disponível em: https://integrada.minhabiblioteca.com.br/#/books/9788522116881/. Acesso em: 10 jul. 2024.</w:t>
            </w:r>
          </w:p>
          <w:p w14:paraId="59678339" w14:textId="77777777" w:rsidR="00884A69" w:rsidRDefault="00884A69" w:rsidP="00884A69">
            <w:pPr>
              <w:spacing w:before="120" w:after="120"/>
              <w:ind w:left="113" w:right="113"/>
              <w:jc w:val="both"/>
              <w:rPr>
                <w:rFonts w:ascii="Calibri" w:hAnsi="Calibri"/>
              </w:rPr>
            </w:pPr>
            <w:r w:rsidRPr="00042E36">
              <w:rPr>
                <w:rFonts w:ascii="Calibri" w:hAnsi="Calibri"/>
              </w:rPr>
              <w:t xml:space="preserve">PINTO, Milton. </w:t>
            </w:r>
            <w:r w:rsidRPr="0045381B">
              <w:rPr>
                <w:rFonts w:ascii="Calibri" w:hAnsi="Calibri"/>
                <w:b/>
                <w:bCs/>
              </w:rPr>
              <w:t>Fundamentos de Energia Eólica</w:t>
            </w:r>
            <w:r w:rsidRPr="00042E36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Rio de Janeiro</w:t>
            </w:r>
            <w:r w:rsidRPr="00042E36">
              <w:rPr>
                <w:rFonts w:ascii="Calibri" w:hAnsi="Calibri"/>
              </w:rPr>
              <w:t>: Grupo GEN, 2012. E-book. ISBN 978-85-216-2193-5. Disponível em: https://integrada.minhabiblioteca.com.br/#/books/978-85-216-2193-5/. Acesso em: 10 jul. 2024.</w:t>
            </w:r>
          </w:p>
          <w:p w14:paraId="5A8D69C8" w14:textId="006B058B" w:rsidR="008443E6" w:rsidRDefault="00884A69" w:rsidP="00884A69">
            <w:pPr>
              <w:spacing w:before="120" w:after="120"/>
              <w:ind w:left="113" w:right="113"/>
              <w:jc w:val="both"/>
              <w:rPr>
                <w:rFonts w:ascii="Calibri" w:hAnsi="Calibri"/>
              </w:rPr>
            </w:pPr>
            <w:r w:rsidRPr="00341C12">
              <w:rPr>
                <w:rFonts w:ascii="Calibri" w:hAnsi="Calibri"/>
              </w:rPr>
              <w:t>VILLALVA</w:t>
            </w:r>
            <w:r w:rsidR="00341C12" w:rsidRPr="00341C12">
              <w:rPr>
                <w:rFonts w:ascii="Calibri" w:hAnsi="Calibri"/>
              </w:rPr>
              <w:t xml:space="preserve">, Marcelo </w:t>
            </w:r>
            <w:proofErr w:type="spellStart"/>
            <w:r w:rsidR="00341C12" w:rsidRPr="00341C12">
              <w:rPr>
                <w:rFonts w:ascii="Calibri" w:hAnsi="Calibri"/>
              </w:rPr>
              <w:t>Gradella</w:t>
            </w:r>
            <w:proofErr w:type="spellEnd"/>
            <w:r w:rsidR="001E5714">
              <w:rPr>
                <w:rFonts w:ascii="Calibri" w:hAnsi="Calibri"/>
              </w:rPr>
              <w:t xml:space="preserve">; </w:t>
            </w:r>
            <w:r>
              <w:rPr>
                <w:rFonts w:ascii="Calibri" w:hAnsi="Calibri"/>
              </w:rPr>
              <w:t>GAZOLI</w:t>
            </w:r>
            <w:r w:rsidR="001E5714">
              <w:rPr>
                <w:rFonts w:ascii="Calibri" w:hAnsi="Calibri"/>
              </w:rPr>
              <w:t>, Jonas Rafael</w:t>
            </w:r>
            <w:r w:rsidR="00341C12" w:rsidRPr="00341C12">
              <w:rPr>
                <w:rFonts w:ascii="Calibri" w:hAnsi="Calibri"/>
              </w:rPr>
              <w:t>. </w:t>
            </w:r>
            <w:r w:rsidR="00341C12" w:rsidRPr="004008C3">
              <w:rPr>
                <w:rFonts w:ascii="Calibri" w:hAnsi="Calibri"/>
                <w:b/>
                <w:bCs/>
              </w:rPr>
              <w:t>Energia solar fotovoltaica: Conceitos e aplicações</w:t>
            </w:r>
            <w:r w:rsidR="00341C12" w:rsidRPr="00341C12">
              <w:rPr>
                <w:rFonts w:ascii="Calibri" w:hAnsi="Calibri"/>
              </w:rPr>
              <w:t>. </w:t>
            </w:r>
            <w:r w:rsidR="00B87D86">
              <w:rPr>
                <w:rFonts w:ascii="Calibri" w:hAnsi="Calibri"/>
              </w:rPr>
              <w:t>São Paulo</w:t>
            </w:r>
            <w:r w:rsidR="00AC4ACB">
              <w:rPr>
                <w:rFonts w:ascii="Calibri" w:hAnsi="Calibri"/>
              </w:rPr>
              <w:t>:</w:t>
            </w:r>
            <w:r w:rsidR="00341C12" w:rsidRPr="00341C12">
              <w:rPr>
                <w:rFonts w:ascii="Calibri" w:hAnsi="Calibri"/>
              </w:rPr>
              <w:t> Érica, 201</w:t>
            </w:r>
            <w:r w:rsidR="00B87D86">
              <w:rPr>
                <w:rFonts w:ascii="Calibri" w:hAnsi="Calibri"/>
              </w:rPr>
              <w:t>5</w:t>
            </w:r>
            <w:r w:rsidR="00341C12" w:rsidRPr="00341C12">
              <w:rPr>
                <w:rFonts w:ascii="Calibri" w:hAnsi="Calibri"/>
              </w:rPr>
              <w:t>.</w:t>
            </w:r>
          </w:p>
        </w:tc>
      </w:tr>
      <w:tr w:rsidR="005426C3" w14:paraId="5A8D69CB" w14:textId="77777777"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5A8D69CA" w14:textId="77777777" w:rsidR="005426C3" w:rsidRDefault="00000000">
            <w:pPr>
              <w:spacing w:before="60" w:after="60" w:line="276" w:lineRule="auto"/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smallCaps/>
                <w:color w:val="000000"/>
                <w:lang w:eastAsia="pt-BR"/>
              </w:rPr>
              <w:t>BIBLIOGRAFIA COMPLEMENTAR</w:t>
            </w:r>
          </w:p>
        </w:tc>
      </w:tr>
      <w:tr w:rsidR="005426C3" w14:paraId="5A8D69D1" w14:textId="77777777"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0074690E" w14:textId="77777777" w:rsidR="00884A69" w:rsidRDefault="00884A69" w:rsidP="00884A69">
            <w:pPr>
              <w:spacing w:before="120" w:after="120"/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2B4887">
              <w:rPr>
                <w:rFonts w:asciiTheme="minorHAnsi" w:hAnsiTheme="minorHAnsi" w:cstheme="minorHAnsi"/>
              </w:rPr>
              <w:t xml:space="preserve">AGÊNCIA NACIONAL DE ENERGIA ELÉTRICA – ANEEL. </w:t>
            </w:r>
            <w:r w:rsidRPr="002B4887">
              <w:rPr>
                <w:rFonts w:asciiTheme="minorHAnsi" w:hAnsiTheme="minorHAnsi" w:cstheme="minorHAnsi"/>
                <w:b/>
                <w:bCs/>
              </w:rPr>
              <w:t>Sistema de Informações de Geração da ANEEL – SIGA</w:t>
            </w:r>
            <w:r w:rsidRPr="002B4887">
              <w:rPr>
                <w:rFonts w:asciiTheme="minorHAnsi" w:hAnsiTheme="minorHAnsi" w:cstheme="minorHAnsi"/>
              </w:rPr>
              <w:t>. Disponível em: &lt; https://www.gov.br/aneel/pt-br/centrais-de-conteudos/relatorios-e-indicadores/geracao &gt;. Acesso em 10 jul. 2024.</w:t>
            </w:r>
          </w:p>
          <w:p w14:paraId="697BEB6D" w14:textId="062900B6" w:rsidR="005426C3" w:rsidRDefault="00CC296B" w:rsidP="00CC296B">
            <w:pPr>
              <w:spacing w:before="120" w:after="120"/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2B4887">
              <w:rPr>
                <w:rFonts w:asciiTheme="minorHAnsi" w:hAnsiTheme="minorHAnsi" w:cstheme="minorHAnsi"/>
              </w:rPr>
              <w:t xml:space="preserve">EMPRESA DE PESQUISA ENERGÉTICA - EPE. </w:t>
            </w:r>
            <w:r w:rsidRPr="002B4887">
              <w:rPr>
                <w:rFonts w:asciiTheme="minorHAnsi" w:hAnsiTheme="minorHAnsi" w:cstheme="minorHAnsi"/>
                <w:b/>
                <w:bCs/>
              </w:rPr>
              <w:t>Balanço Energético Nacional 2023: relatório síntese / ano base 2022</w:t>
            </w:r>
            <w:r w:rsidRPr="002B4887">
              <w:rPr>
                <w:rFonts w:asciiTheme="minorHAnsi" w:hAnsiTheme="minorHAnsi" w:cstheme="minorHAnsi"/>
              </w:rPr>
              <w:t>. Rio de Janeiro, 2023.</w:t>
            </w:r>
          </w:p>
          <w:p w14:paraId="0DDE03D8" w14:textId="77777777" w:rsidR="00884A69" w:rsidRPr="002B4887" w:rsidRDefault="00884A69" w:rsidP="00884A69">
            <w:pPr>
              <w:spacing w:before="120" w:after="120"/>
              <w:ind w:left="113" w:righ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IBAMA. </w:t>
            </w:r>
            <w:r w:rsidRPr="000B78D8">
              <w:rPr>
                <w:rFonts w:asciiTheme="minorHAnsi" w:hAnsiTheme="minorHAnsi" w:cstheme="minorHAnsi"/>
                <w:b/>
                <w:bCs/>
              </w:rPr>
              <w:t>Programa de controle de emissões veiculares (</w:t>
            </w:r>
            <w:proofErr w:type="spellStart"/>
            <w:r w:rsidRPr="000B78D8">
              <w:rPr>
                <w:rFonts w:asciiTheme="minorHAnsi" w:hAnsiTheme="minorHAnsi" w:cstheme="minorHAnsi"/>
                <w:b/>
                <w:bCs/>
              </w:rPr>
              <w:t>Proconve</w:t>
            </w:r>
            <w:proofErr w:type="spellEnd"/>
            <w:r w:rsidRPr="000B78D8">
              <w:rPr>
                <w:rFonts w:asciiTheme="minorHAnsi" w:hAnsiTheme="minorHAnsi" w:cstheme="minorHAnsi"/>
                <w:b/>
                <w:bCs/>
              </w:rPr>
              <w:t>)</w:t>
            </w:r>
            <w:r>
              <w:rPr>
                <w:rFonts w:asciiTheme="minorHAnsi" w:hAnsiTheme="minorHAnsi" w:cstheme="minorHAnsi"/>
              </w:rPr>
              <w:t>. Disponível em &lt;</w:t>
            </w:r>
            <w:r>
              <w:t xml:space="preserve"> </w:t>
            </w:r>
            <w:r w:rsidRPr="00824B23">
              <w:rPr>
                <w:rFonts w:asciiTheme="minorHAnsi" w:hAnsiTheme="minorHAnsi" w:cstheme="minorHAnsi"/>
              </w:rPr>
              <w:t xml:space="preserve">https://www.gov.br/ibama/pt-br/assuntos/emissoes-e-residuos/emissoes/programa-de-controle-de-emissoes-veiculares-proconve </w:t>
            </w:r>
            <w:r>
              <w:rPr>
                <w:rFonts w:asciiTheme="minorHAnsi" w:hAnsiTheme="minorHAnsi" w:cstheme="minorHAnsi"/>
              </w:rPr>
              <w:t>&gt;. Acesso em 10 jul. 2024.</w:t>
            </w:r>
          </w:p>
          <w:p w14:paraId="431F0EBE" w14:textId="373BEFAD" w:rsidR="0081276D" w:rsidRDefault="00884A69" w:rsidP="00CC296B">
            <w:pPr>
              <w:spacing w:before="120" w:after="120"/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CF7D3B">
              <w:rPr>
                <w:rFonts w:ascii="Calibri" w:hAnsi="Calibri"/>
              </w:rPr>
              <w:lastRenderedPageBreak/>
              <w:t xml:space="preserve">REIS, Lineu </w:t>
            </w:r>
            <w:proofErr w:type="spellStart"/>
            <w:r w:rsidRPr="00CF7D3B">
              <w:rPr>
                <w:rFonts w:ascii="Calibri" w:hAnsi="Calibri"/>
              </w:rPr>
              <w:t>Belico</w:t>
            </w:r>
            <w:proofErr w:type="spellEnd"/>
            <w:r w:rsidRPr="00CF7D3B">
              <w:rPr>
                <w:rFonts w:ascii="Calibri" w:hAnsi="Calibri"/>
              </w:rPr>
              <w:t xml:space="preserve"> dos. </w:t>
            </w:r>
            <w:r w:rsidRPr="00983136">
              <w:rPr>
                <w:rFonts w:ascii="Calibri" w:hAnsi="Calibri"/>
                <w:b/>
                <w:bCs/>
              </w:rPr>
              <w:t>Geração de energia elétrica</w:t>
            </w:r>
            <w:r>
              <w:rPr>
                <w:rFonts w:ascii="Calibri" w:hAnsi="Calibri"/>
              </w:rPr>
              <w:t>.</w:t>
            </w:r>
            <w:r w:rsidRPr="00CF7D3B">
              <w:rPr>
                <w:rFonts w:ascii="Calibri" w:hAnsi="Calibri"/>
              </w:rPr>
              <w:t xml:space="preserve"> 3a ed.</w:t>
            </w:r>
            <w:r>
              <w:rPr>
                <w:rFonts w:ascii="Calibri" w:hAnsi="Calibri"/>
              </w:rPr>
              <w:t xml:space="preserve"> Barueri</w:t>
            </w:r>
            <w:r w:rsidRPr="00CF7D3B">
              <w:rPr>
                <w:rFonts w:ascii="Calibri" w:hAnsi="Calibri"/>
              </w:rPr>
              <w:t>: Editora Manole, 2017. E-book. ISBN 9786555762242. Disponível em: https://integrada.minhabiblioteca.com.br/#/books/9786555762242/. Acesso em: 10 jul. 2024.</w:t>
            </w:r>
          </w:p>
          <w:p w14:paraId="5A8D69D0" w14:textId="7E795CE7" w:rsidR="00CC296B" w:rsidRDefault="0081276D" w:rsidP="00884A69">
            <w:pPr>
              <w:spacing w:before="120" w:after="120"/>
              <w:ind w:left="113" w:right="113"/>
              <w:jc w:val="both"/>
            </w:pPr>
            <w:r w:rsidRPr="0081276D">
              <w:rPr>
                <w:rFonts w:asciiTheme="minorHAnsi" w:hAnsiTheme="minorHAnsi" w:cstheme="minorHAnsi"/>
              </w:rPr>
              <w:t xml:space="preserve">TORRES, Oswaldo Fadigas F. </w:t>
            </w:r>
            <w:r w:rsidRPr="003C08DE">
              <w:rPr>
                <w:rFonts w:asciiTheme="minorHAnsi" w:hAnsiTheme="minorHAnsi" w:cstheme="minorHAnsi"/>
                <w:b/>
                <w:bCs/>
              </w:rPr>
              <w:t>Fundamentos da engenharia econômica e da análise econômica de projetos</w:t>
            </w:r>
            <w:r w:rsidRPr="0081276D">
              <w:rPr>
                <w:rFonts w:asciiTheme="minorHAnsi" w:hAnsiTheme="minorHAnsi" w:cstheme="minorHAnsi"/>
              </w:rPr>
              <w:t xml:space="preserve">. </w:t>
            </w:r>
            <w:r w:rsidR="003C08DE">
              <w:rPr>
                <w:rFonts w:asciiTheme="minorHAnsi" w:hAnsiTheme="minorHAnsi" w:cstheme="minorHAnsi"/>
              </w:rPr>
              <w:t>São Paulo</w:t>
            </w:r>
            <w:r w:rsidRPr="00812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81276D">
              <w:rPr>
                <w:rFonts w:asciiTheme="minorHAnsi" w:hAnsiTheme="minorHAnsi" w:cstheme="minorHAnsi"/>
              </w:rPr>
              <w:t>Cengage</w:t>
            </w:r>
            <w:proofErr w:type="spellEnd"/>
            <w:r w:rsidRPr="0081276D">
              <w:rPr>
                <w:rFonts w:asciiTheme="minorHAnsi" w:hAnsiTheme="minorHAnsi" w:cstheme="minorHAnsi"/>
              </w:rPr>
              <w:t xml:space="preserve"> Learning Brasil, 2006. E-book. ISBN 9788522128402. Disponível em: https://integrada.minhabiblioteca.com.br/#/books/9788522128402/. Acesso em: 10 jul. 2024.</w:t>
            </w:r>
          </w:p>
        </w:tc>
      </w:tr>
    </w:tbl>
    <w:p w14:paraId="5A8D69D2" w14:textId="77777777" w:rsidR="005426C3" w:rsidRDefault="005426C3"/>
    <w:sectPr w:rsidR="005426C3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48A"/>
    <w:multiLevelType w:val="hybridMultilevel"/>
    <w:tmpl w:val="6694ABF0"/>
    <w:lvl w:ilvl="0" w:tplc="0416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27E6D77"/>
    <w:multiLevelType w:val="multilevel"/>
    <w:tmpl w:val="81B20C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B67A80"/>
    <w:multiLevelType w:val="hybridMultilevel"/>
    <w:tmpl w:val="EE0CFC04"/>
    <w:lvl w:ilvl="0" w:tplc="EB5E256C">
      <w:numFmt w:val="bullet"/>
      <w:lvlText w:val="•"/>
      <w:lvlJc w:val="left"/>
      <w:pPr>
        <w:ind w:left="473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43705609"/>
    <w:multiLevelType w:val="multilevel"/>
    <w:tmpl w:val="E3A26716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/>
      </w:rPr>
    </w:lvl>
  </w:abstractNum>
  <w:abstractNum w:abstractNumId="4" w15:restartNumberingAfterBreak="0">
    <w:nsid w:val="4B8E53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6D77F3"/>
    <w:multiLevelType w:val="hybridMultilevel"/>
    <w:tmpl w:val="9946BA6C"/>
    <w:lvl w:ilvl="0" w:tplc="0416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53692C2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8A284D"/>
    <w:multiLevelType w:val="hybridMultilevel"/>
    <w:tmpl w:val="DC9E581C"/>
    <w:lvl w:ilvl="0" w:tplc="E9F6084C">
      <w:start w:val="1"/>
      <w:numFmt w:val="bullet"/>
      <w:lvlText w:val=""/>
      <w:lvlJc w:val="left"/>
      <w:pPr>
        <w:ind w:left="83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5B91234F"/>
    <w:multiLevelType w:val="multilevel"/>
    <w:tmpl w:val="AD947F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150908"/>
    <w:multiLevelType w:val="hybridMultilevel"/>
    <w:tmpl w:val="4866F7D4"/>
    <w:lvl w:ilvl="0" w:tplc="04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7991EE4"/>
    <w:multiLevelType w:val="multilevel"/>
    <w:tmpl w:val="B39027C2"/>
    <w:lvl w:ilvl="0">
      <w:start w:val="1"/>
      <w:numFmt w:val="none"/>
      <w:suff w:val="nothing"/>
      <w:lvlText w:val=""/>
      <w:lvlJc w:val="left"/>
      <w:pPr>
        <w:ind w:left="432" w:firstLine="0"/>
      </w:pPr>
      <w:rPr>
        <w:position w:val="0"/>
        <w:sz w:val="2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position w:val="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position w:val="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firstLine="0"/>
      </w:pPr>
      <w:rPr>
        <w:rFonts w:ascii="Arial" w:hAnsi="Arial"/>
        <w:b/>
        <w:position w:val="0"/>
        <w:sz w:val="20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firstLine="0"/>
      </w:pPr>
      <w:rPr>
        <w:position w:val="0"/>
        <w:sz w:val="2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firstLine="0"/>
      </w:pPr>
      <w:rPr>
        <w:rFonts w:ascii="Arial" w:hAnsi="Arial"/>
        <w:b/>
        <w:positio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firstLine="0"/>
      </w:pPr>
      <w:rPr>
        <w:position w:val="0"/>
        <w:sz w:val="20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position w:val="0"/>
        <w:sz w:val="2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firstLine="0"/>
      </w:pPr>
      <w:rPr>
        <w:position w:val="0"/>
        <w:sz w:val="20"/>
        <w:vertAlign w:val="baseline"/>
      </w:rPr>
    </w:lvl>
  </w:abstractNum>
  <w:abstractNum w:abstractNumId="11" w15:restartNumberingAfterBreak="0">
    <w:nsid w:val="7CD96828"/>
    <w:multiLevelType w:val="hybridMultilevel"/>
    <w:tmpl w:val="41886758"/>
    <w:lvl w:ilvl="0" w:tplc="04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E097EC1"/>
    <w:multiLevelType w:val="multilevel"/>
    <w:tmpl w:val="21F2A512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25648732">
    <w:abstractNumId w:val="12"/>
  </w:num>
  <w:num w:numId="2" w16cid:durableId="809976589">
    <w:abstractNumId w:val="10"/>
  </w:num>
  <w:num w:numId="3" w16cid:durableId="670761642">
    <w:abstractNumId w:val="8"/>
  </w:num>
  <w:num w:numId="4" w16cid:durableId="637536465">
    <w:abstractNumId w:val="1"/>
  </w:num>
  <w:num w:numId="5" w16cid:durableId="1692030186">
    <w:abstractNumId w:val="3"/>
  </w:num>
  <w:num w:numId="6" w16cid:durableId="914050094">
    <w:abstractNumId w:val="6"/>
  </w:num>
  <w:num w:numId="7" w16cid:durableId="633026441">
    <w:abstractNumId w:val="4"/>
  </w:num>
  <w:num w:numId="8" w16cid:durableId="859394946">
    <w:abstractNumId w:val="9"/>
  </w:num>
  <w:num w:numId="9" w16cid:durableId="874198869">
    <w:abstractNumId w:val="2"/>
  </w:num>
  <w:num w:numId="10" w16cid:durableId="196431686">
    <w:abstractNumId w:val="11"/>
  </w:num>
  <w:num w:numId="11" w16cid:durableId="1546716145">
    <w:abstractNumId w:val="7"/>
  </w:num>
  <w:num w:numId="12" w16cid:durableId="1703045959">
    <w:abstractNumId w:val="5"/>
  </w:num>
  <w:num w:numId="13" w16cid:durableId="156495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C3"/>
    <w:rsid w:val="00042E36"/>
    <w:rsid w:val="00075604"/>
    <w:rsid w:val="00092522"/>
    <w:rsid w:val="000A0051"/>
    <w:rsid w:val="000B551E"/>
    <w:rsid w:val="000B78D8"/>
    <w:rsid w:val="00113FF0"/>
    <w:rsid w:val="001324B2"/>
    <w:rsid w:val="0014562E"/>
    <w:rsid w:val="0015723D"/>
    <w:rsid w:val="001B0D60"/>
    <w:rsid w:val="001D4FCA"/>
    <w:rsid w:val="001E5714"/>
    <w:rsid w:val="0029674D"/>
    <w:rsid w:val="002B4887"/>
    <w:rsid w:val="002F429C"/>
    <w:rsid w:val="00333A80"/>
    <w:rsid w:val="00335FD1"/>
    <w:rsid w:val="00341C12"/>
    <w:rsid w:val="003740DE"/>
    <w:rsid w:val="003C08DE"/>
    <w:rsid w:val="004008C3"/>
    <w:rsid w:val="00424495"/>
    <w:rsid w:val="0045381B"/>
    <w:rsid w:val="0045718B"/>
    <w:rsid w:val="00483093"/>
    <w:rsid w:val="004D17CF"/>
    <w:rsid w:val="005426C3"/>
    <w:rsid w:val="0056261C"/>
    <w:rsid w:val="00592AD8"/>
    <w:rsid w:val="005D47D8"/>
    <w:rsid w:val="006873C3"/>
    <w:rsid w:val="006A7742"/>
    <w:rsid w:val="007E26F9"/>
    <w:rsid w:val="0081276D"/>
    <w:rsid w:val="00824B23"/>
    <w:rsid w:val="008443E6"/>
    <w:rsid w:val="00865652"/>
    <w:rsid w:val="0087344A"/>
    <w:rsid w:val="00884A69"/>
    <w:rsid w:val="00933165"/>
    <w:rsid w:val="00983136"/>
    <w:rsid w:val="009955F8"/>
    <w:rsid w:val="009F7CFF"/>
    <w:rsid w:val="00A367B0"/>
    <w:rsid w:val="00A40400"/>
    <w:rsid w:val="00A712A6"/>
    <w:rsid w:val="00AB093D"/>
    <w:rsid w:val="00AC4ACB"/>
    <w:rsid w:val="00B55E52"/>
    <w:rsid w:val="00B82515"/>
    <w:rsid w:val="00B87D86"/>
    <w:rsid w:val="00BB0A32"/>
    <w:rsid w:val="00BE6A2A"/>
    <w:rsid w:val="00C12737"/>
    <w:rsid w:val="00C20D89"/>
    <w:rsid w:val="00C90C6E"/>
    <w:rsid w:val="00CC296B"/>
    <w:rsid w:val="00CF7D3B"/>
    <w:rsid w:val="00D14F3C"/>
    <w:rsid w:val="00D255E6"/>
    <w:rsid w:val="00D35A32"/>
    <w:rsid w:val="00E537CC"/>
    <w:rsid w:val="00E736A7"/>
    <w:rsid w:val="00EA1AA9"/>
    <w:rsid w:val="00ED1CB3"/>
    <w:rsid w:val="00F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693A"/>
  <w15:docId w15:val="{F9783977-16CC-42F6-A4C3-4894DF85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591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tulo1">
    <w:name w:val="heading 1"/>
    <w:basedOn w:val="Normal"/>
    <w:link w:val="Ttulo1Char"/>
    <w:qFormat/>
    <w:rsid w:val="006B1591"/>
    <w:pPr>
      <w:keepNext/>
      <w:widowControl w:val="0"/>
      <w:numPr>
        <w:numId w:val="1"/>
      </w:numPr>
      <w:spacing w:line="360" w:lineRule="auto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link w:val="Ttulo2Char"/>
    <w:qFormat/>
    <w:rsid w:val="006B1591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eastAsia="MS Mincho" w:hAnsi="Arial" w:cs="Arial"/>
      <w:b/>
      <w:i/>
      <w:sz w:val="28"/>
    </w:rPr>
  </w:style>
  <w:style w:type="paragraph" w:styleId="Ttulo4">
    <w:name w:val="heading 4"/>
    <w:basedOn w:val="Normal"/>
    <w:next w:val="Normal"/>
    <w:link w:val="Ttulo4Char"/>
    <w:qFormat/>
    <w:rsid w:val="006B1591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6B1591"/>
    <w:pPr>
      <w:keepNext/>
      <w:numPr>
        <w:ilvl w:val="5"/>
        <w:numId w:val="1"/>
      </w:numPr>
      <w:snapToGrid w:val="0"/>
      <w:outlineLvl w:val="5"/>
    </w:pPr>
    <w:rPr>
      <w:rFonts w:ascii="Arial" w:hAnsi="Arial" w:cs="Arial"/>
      <w:b/>
    </w:rPr>
  </w:style>
  <w:style w:type="paragraph" w:styleId="Ttulo7">
    <w:name w:val="heading 7"/>
    <w:basedOn w:val="Normal"/>
    <w:next w:val="Normal"/>
    <w:link w:val="Ttulo7Char"/>
    <w:qFormat/>
    <w:rsid w:val="006B159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B15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6B1591"/>
    <w:rPr>
      <w:rFonts w:ascii="Arial" w:eastAsia="MS Mincho" w:hAnsi="Arial" w:cs="Arial"/>
      <w:b/>
      <w:i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6B159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6B1591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6B159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sid w:val="006B1591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6B159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B15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6B15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35F4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xtui-sc-12tokcy-0">
    <w:name w:val="textui-sc-12tokcy-0"/>
    <w:basedOn w:val="Fontepargpadro"/>
    <w:qFormat/>
    <w:rsid w:val="00BF330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rFonts w:ascii="Arial" w:hAnsi="Arial"/>
      <w:b/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rFonts w:ascii="Arial" w:hAnsi="Arial"/>
      <w:b/>
      <w:position w:val="0"/>
      <w:sz w:val="20"/>
      <w:vertAlign w:val="baseli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position w:val="0"/>
      <w:sz w:val="20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Arial" w:cs="Arial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Arial" w:cs="Arial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Arial" w:cs="Arial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Arial" w:cs="Arial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Arial" w:cs="Arial"/>
      <w:position w:val="0"/>
      <w:sz w:val="20"/>
      <w:vertAlign w:val="baseline"/>
    </w:rPr>
  </w:style>
  <w:style w:type="character" w:customStyle="1" w:styleId="ListLabel19">
    <w:name w:val="ListLabel 19"/>
    <w:qFormat/>
    <w:rPr>
      <w:rFonts w:eastAsia="Arial" w:cs="Arial"/>
      <w:position w:val="0"/>
      <w:sz w:val="20"/>
      <w:vertAlign w:val="baseline"/>
    </w:rPr>
  </w:style>
  <w:style w:type="character" w:customStyle="1" w:styleId="ListLabel20">
    <w:name w:val="ListLabel 20"/>
    <w:qFormat/>
    <w:rPr>
      <w:rFonts w:eastAsia="Arial" w:cs="Arial"/>
      <w:position w:val="0"/>
      <w:sz w:val="20"/>
      <w:vertAlign w:val="baseline"/>
    </w:rPr>
  </w:style>
  <w:style w:type="character" w:customStyle="1" w:styleId="ListLabel21">
    <w:name w:val="ListLabel 21"/>
    <w:qFormat/>
    <w:rPr>
      <w:rFonts w:eastAsia="Arial" w:cs="Arial"/>
      <w:position w:val="0"/>
      <w:sz w:val="20"/>
      <w:vertAlign w:val="baseline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Arial"/>
    </w:rPr>
  </w:style>
  <w:style w:type="character" w:customStyle="1" w:styleId="ListLabel29">
    <w:name w:val="ListLabel 29"/>
    <w:qFormat/>
    <w:rPr>
      <w:rFonts w:cs="Arial"/>
    </w:rPr>
  </w:style>
  <w:style w:type="character" w:customStyle="1" w:styleId="ListLabel30">
    <w:name w:val="ListLabel 30"/>
    <w:qFormat/>
    <w:rPr>
      <w:rFonts w:cs="Arial"/>
      <w:b/>
    </w:rPr>
  </w:style>
  <w:style w:type="character" w:customStyle="1" w:styleId="ListLabel31">
    <w:name w:val="ListLabel 31"/>
    <w:qFormat/>
    <w:rPr>
      <w:rFonts w:cs="Arial"/>
    </w:rPr>
  </w:style>
  <w:style w:type="character" w:customStyle="1" w:styleId="ListLabel32">
    <w:name w:val="ListLabel 32"/>
    <w:qFormat/>
    <w:rPr>
      <w:rFonts w:cs="Arial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6B1591"/>
    <w:pPr>
      <w:widowControl w:val="0"/>
      <w:spacing w:after="120"/>
    </w:pPr>
    <w:rPr>
      <w:rFonts w:eastAsia="Lucida Sans Unicode"/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6B1591"/>
    <w:pPr>
      <w:suppressLineNumbers/>
    </w:pPr>
  </w:style>
  <w:style w:type="paragraph" w:customStyle="1" w:styleId="Ttulodatabela">
    <w:name w:val="Título da tabela"/>
    <w:basedOn w:val="Normal"/>
    <w:qFormat/>
    <w:rsid w:val="006B1591"/>
    <w:pPr>
      <w:widowControl w:val="0"/>
      <w:suppressLineNumbers/>
      <w:jc w:val="center"/>
    </w:pPr>
    <w:rPr>
      <w:rFonts w:eastAsia="Lucida Sans Unicode"/>
      <w:b/>
      <w:sz w:val="24"/>
    </w:rPr>
  </w:style>
  <w:style w:type="paragraph" w:customStyle="1" w:styleId="Textodecomentrio2">
    <w:name w:val="Texto de comentário2"/>
    <w:basedOn w:val="Normal"/>
    <w:qFormat/>
    <w:rsid w:val="006B1591"/>
    <w:rPr>
      <w:rFonts w:ascii="Arial" w:hAnsi="Arial" w:cs="Arial"/>
    </w:rPr>
  </w:style>
  <w:style w:type="paragraph" w:styleId="Textodenotaderodap">
    <w:name w:val="footnote text"/>
    <w:basedOn w:val="Normal"/>
    <w:link w:val="TextodenotaderodapChar"/>
    <w:qFormat/>
    <w:rsid w:val="006B1591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6B1591"/>
    <w:pPr>
      <w:ind w:left="720"/>
    </w:pPr>
  </w:style>
  <w:style w:type="paragraph" w:customStyle="1" w:styleId="Pa11">
    <w:name w:val="Pa11"/>
    <w:basedOn w:val="Normal"/>
    <w:next w:val="Normal"/>
    <w:uiPriority w:val="99"/>
    <w:qFormat/>
    <w:rsid w:val="006B1591"/>
    <w:pPr>
      <w:suppressAutoHyphens w:val="0"/>
      <w:spacing w:line="201" w:lineRule="atLeast"/>
    </w:pPr>
    <w:rPr>
      <w:rFonts w:ascii="Minion Pro" w:eastAsia="Calibri" w:hAnsi="Minion Pro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6B159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B1591"/>
    <w:pPr>
      <w:tabs>
        <w:tab w:val="center" w:pos="4252"/>
        <w:tab w:val="right" w:pos="8504"/>
      </w:tabs>
    </w:pPr>
  </w:style>
  <w:style w:type="paragraph" w:customStyle="1" w:styleId="Textodecomentrio1">
    <w:name w:val="Texto de comentário1"/>
    <w:basedOn w:val="Normal"/>
    <w:qFormat/>
    <w:rsid w:val="008214B1"/>
    <w:rPr>
      <w:rFonts w:ascii="Arial" w:hAnsi="Arial" w:cs="Arial"/>
      <w:lang w:eastAsia="zh-CN"/>
    </w:rPr>
  </w:style>
  <w:style w:type="paragraph" w:customStyle="1" w:styleId="Corpodotexto">
    <w:name w:val="Corpo do texto"/>
    <w:basedOn w:val="Normal"/>
    <w:qFormat/>
    <w:rsid w:val="008214B1"/>
    <w:pPr>
      <w:spacing w:line="288" w:lineRule="auto"/>
    </w:pPr>
    <w:rPr>
      <w:rFonts w:ascii="Arial" w:hAnsi="Arial" w:cs="Arial"/>
      <w:color w:val="FF0000"/>
      <w:sz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35F4C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BF4C8E"/>
    <w:pPr>
      <w:spacing w:line="360" w:lineRule="auto"/>
    </w:pPr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tituloifes">
    <w:name w:val="titulo_ifes"/>
    <w:basedOn w:val="Ttulo2"/>
    <w:qFormat/>
    <w:pPr>
      <w:numPr>
        <w:ilvl w:val="0"/>
        <w:numId w:val="0"/>
      </w:numPr>
      <w:spacing w:before="0" w:after="0"/>
    </w:pPr>
    <w:rPr>
      <w:b w:val="0"/>
    </w:rPr>
  </w:style>
  <w:style w:type="paragraph" w:customStyle="1" w:styleId="titulomec">
    <w:name w:val="titulo_mec"/>
    <w:basedOn w:val="Ttulo1"/>
    <w:qFormat/>
    <w:pPr>
      <w:numPr>
        <w:numId w:val="0"/>
      </w:numPr>
      <w:spacing w:before="3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5081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</dc:creator>
  <dc:description/>
  <cp:lastModifiedBy>Shirley Peroni Neves Cani</cp:lastModifiedBy>
  <cp:revision>2</cp:revision>
  <dcterms:created xsi:type="dcterms:W3CDTF">2024-07-10T16:24:00Z</dcterms:created>
  <dcterms:modified xsi:type="dcterms:W3CDTF">2024-07-10T16:24:00Z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